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E74B2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4E74B2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8605F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.08.2023 г.                                                      </w:t>
      </w:r>
    </w:p>
    <w:p w:rsidR="00B65569" w:rsidRPr="00A016F7" w:rsidRDefault="00B65569" w:rsidP="00B655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B65569" w:rsidRPr="00905053" w:rsidRDefault="00B65569" w:rsidP="00B65569">
      <w:pPr>
        <w:spacing w:after="0" w:line="240" w:lineRule="auto"/>
        <w:rPr>
          <w:rFonts w:ascii="Times New Roman" w:hAnsi="Times New Roman" w:cs="Times New Roman"/>
        </w:rPr>
      </w:pPr>
    </w:p>
    <w:p w:rsidR="00B65569" w:rsidRPr="00B41133" w:rsidRDefault="00B65569" w:rsidP="00B65569"/>
    <w:p w:rsidR="00B65569" w:rsidRPr="00B41133" w:rsidRDefault="00B65569" w:rsidP="00B65569"/>
    <w:p w:rsidR="00B65569" w:rsidRDefault="00B65569" w:rsidP="00B65569"/>
    <w:p w:rsidR="00B65569" w:rsidRPr="00B41133" w:rsidRDefault="00B65569" w:rsidP="00B65569"/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B65569" w:rsidRPr="002D1BF9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ОП.02 </w:t>
      </w:r>
      <w:r w:rsidR="008605FE">
        <w:rPr>
          <w:rFonts w:ascii="Times New Roman" w:hAnsi="Times New Roman" w:cs="Times New Roman"/>
          <w:b/>
          <w:sz w:val="28"/>
          <w:szCs w:val="28"/>
        </w:rPr>
        <w:t>Предпринимательская деятельность в сфере туризма и гостеприимства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D02CE0">
        <w:rPr>
          <w:rFonts w:ascii="Times New Roman" w:hAnsi="Times New Roman" w:cs="Times New Roman"/>
          <w:sz w:val="28"/>
          <w:szCs w:val="28"/>
        </w:rPr>
        <w:t>43.02.16 Т</w:t>
      </w:r>
      <w:r>
        <w:rPr>
          <w:rFonts w:ascii="Times New Roman" w:hAnsi="Times New Roman" w:cs="Times New Roman"/>
          <w:sz w:val="28"/>
          <w:szCs w:val="28"/>
        </w:rPr>
        <w:t xml:space="preserve">уризм и гостеприимство 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B65569" w:rsidRPr="00F20136" w:rsidRDefault="00B65569" w:rsidP="00B65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20136">
        <w:rPr>
          <w:rFonts w:ascii="Times New Roman" w:hAnsi="Times New Roman" w:cs="Times New Roman"/>
          <w:sz w:val="28"/>
          <w:szCs w:val="28"/>
        </w:rPr>
        <w:t>Составила  преподаватель</w:t>
      </w:r>
      <w:proofErr w:type="gramEnd"/>
      <w:r w:rsidRPr="00F20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А.Г.Куркова</w:t>
      </w:r>
    </w:p>
    <w:p w:rsidR="00B65569" w:rsidRPr="00F20136" w:rsidRDefault="00B65569" w:rsidP="00B65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B65569" w:rsidRPr="007F6BD7" w:rsidRDefault="00B65569" w:rsidP="00B65569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:rsidR="00B65569" w:rsidRPr="008C03DF" w:rsidRDefault="00B65569" w:rsidP="00B65569">
      <w:pPr>
        <w:pStyle w:val="21"/>
        <w:ind w:firstLine="0"/>
        <w:rPr>
          <w:b/>
        </w:rPr>
      </w:pPr>
    </w:p>
    <w:p w:rsidR="00B65569" w:rsidRDefault="00B65569" w:rsidP="00B65569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B65569" w:rsidRDefault="00B65569" w:rsidP="00B65569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B65569" w:rsidRDefault="00B65569" w:rsidP="00B65569">
      <w:pPr>
        <w:pStyle w:val="a3"/>
        <w:ind w:firstLine="0"/>
      </w:pPr>
    </w:p>
    <w:tbl>
      <w:tblPr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1"/>
        <w:gridCol w:w="2311"/>
        <w:gridCol w:w="2874"/>
      </w:tblGrid>
      <w:tr w:rsidR="00B65569" w:rsidRPr="00C8213B" w:rsidTr="000A618C">
        <w:trPr>
          <w:trHeight w:val="3232"/>
          <w:jc w:val="center"/>
        </w:trPr>
        <w:tc>
          <w:tcPr>
            <w:tcW w:w="2311" w:type="dxa"/>
          </w:tcPr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</w:p>
        </w:tc>
        <w:tc>
          <w:tcPr>
            <w:tcW w:w="2311" w:type="dxa"/>
          </w:tcPr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11 – М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16 – С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Т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18 – У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Ф,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Х</w:t>
            </w:r>
          </w:p>
        </w:tc>
        <w:tc>
          <w:tcPr>
            <w:tcW w:w="2874" w:type="dxa"/>
          </w:tcPr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21 – </w:t>
            </w:r>
            <w:r>
              <w:rPr>
                <w:szCs w:val="28"/>
              </w:rPr>
              <w:t>Ц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22 - Ч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23 – Ш-Щ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24 - Э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25 – Ю, Я</w:t>
            </w:r>
          </w:p>
        </w:tc>
      </w:tr>
    </w:tbl>
    <w:p w:rsidR="00B65569" w:rsidRDefault="00B65569" w:rsidP="00B65569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B65569" w:rsidRDefault="00B65569" w:rsidP="00B65569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B65569" w:rsidRDefault="00B65569" w:rsidP="00B65569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B65569" w:rsidRDefault="00B65569" w:rsidP="00B65569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B65569" w:rsidRDefault="00B65569" w:rsidP="00B65569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lastRenderedPageBreak/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B65569" w:rsidRDefault="00B65569" w:rsidP="00B65569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</w:t>
      </w:r>
      <w:r w:rsidR="00723EBE">
        <w:t xml:space="preserve">ое наименование издания, место </w:t>
      </w:r>
      <w:r>
        <w:t>издания, название издательства и год издания;</w:t>
      </w:r>
    </w:p>
    <w:p w:rsidR="00B65569" w:rsidRDefault="00B65569" w:rsidP="00B65569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B65569" w:rsidRDefault="00B65569" w:rsidP="00B65569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В конце работы </w:t>
      </w:r>
      <w:r w:rsidR="00723EBE">
        <w:t xml:space="preserve">указывается дата ее выполнения </w:t>
      </w:r>
      <w:r>
        <w:t>и ставится личная подпись студента.</w:t>
      </w:r>
    </w:p>
    <w:p w:rsidR="00B65569" w:rsidRDefault="00B65569" w:rsidP="00B65569">
      <w:pPr>
        <w:pStyle w:val="a3"/>
        <w:ind w:firstLine="0"/>
        <w:jc w:val="both"/>
      </w:pPr>
    </w:p>
    <w:p w:rsidR="00B65569" w:rsidRPr="00FB17C6" w:rsidRDefault="00B65569" w:rsidP="00B65569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B65569" w:rsidRDefault="00B65569" w:rsidP="00B65569">
      <w:pPr>
        <w:jc w:val="center"/>
        <w:rPr>
          <w:bCs/>
          <w:i/>
          <w:sz w:val="32"/>
          <w:szCs w:val="32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Структура предприятия</w:t>
      </w:r>
      <w:r w:rsidR="00723EBE">
        <w:rPr>
          <w:rFonts w:ascii="Times New Roman" w:hAnsi="Times New Roman" w:cs="Times New Roman"/>
          <w:iCs/>
          <w:sz w:val="28"/>
          <w:szCs w:val="28"/>
        </w:rPr>
        <w:t xml:space="preserve"> в сфере туризма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Возникновение и формирование</w:t>
      </w:r>
      <w:r w:rsidR="00723EBE">
        <w:rPr>
          <w:rFonts w:ascii="Times New Roman" w:hAnsi="Times New Roman" w:cs="Times New Roman"/>
          <w:sz w:val="28"/>
          <w:szCs w:val="28"/>
        </w:rPr>
        <w:t xml:space="preserve"> культуры предпринимательской </w:t>
      </w:r>
      <w:r>
        <w:rPr>
          <w:rFonts w:ascii="Times New Roman" w:hAnsi="Times New Roman" w:cs="Times New Roman"/>
          <w:sz w:val="28"/>
          <w:szCs w:val="28"/>
        </w:rPr>
        <w:t>организации за рубежом.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Процессы, осуществляемые на предприятии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EBE">
        <w:rPr>
          <w:rFonts w:ascii="Times New Roman" w:hAnsi="Times New Roman" w:cs="Times New Roman"/>
          <w:iCs/>
          <w:sz w:val="28"/>
          <w:szCs w:val="28"/>
        </w:rPr>
        <w:t>Структура предприятия в гостиничном бизнесе.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Виды предпринимательской деятельности.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Функции управления на предприятии.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предпринимательской тайны.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Индивидуальное предпринимательство.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Организация планирования деятельности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Отличие предпринимательской тайны от коммерческой.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№5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Совместное предпринимательство.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>Основные функции организации на предприятии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Основные элементы механизма защиты предпринимательской тайны.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инновационного предпринимательства.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Механизм функционирования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Формирование сведений, составляющих предпринимательскую тайну. 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бизнес –центры, бизнес- инкубаторы.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Маркетинг и логистика в предпринимательской деятельности.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Внешние и внутренние угрозы безопасности фирмы.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История ра</w:t>
      </w:r>
      <w:r w:rsidR="00723EBE">
        <w:rPr>
          <w:rFonts w:ascii="Times New Roman" w:hAnsi="Times New Roman" w:cs="Times New Roman"/>
          <w:sz w:val="28"/>
          <w:szCs w:val="28"/>
        </w:rPr>
        <w:t>звития предпринимательства, его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инновационные </w:t>
      </w:r>
      <w:r w:rsidR="0024704C">
        <w:rPr>
          <w:rFonts w:ascii="Times New Roman" w:hAnsi="Times New Roman" w:cs="Times New Roman"/>
          <w:sz w:val="28"/>
          <w:szCs w:val="28"/>
        </w:rPr>
        <w:t>направления в</w:t>
      </w:r>
      <w:r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Прекращение деятельности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Сущность и виды ответственности </w:t>
      </w:r>
      <w:r w:rsidR="00723EBE">
        <w:rPr>
          <w:rFonts w:ascii="Times New Roman" w:hAnsi="Times New Roman" w:cs="Times New Roman"/>
          <w:bCs/>
          <w:sz w:val="28"/>
          <w:szCs w:val="28"/>
        </w:rPr>
        <w:t>предпринимателей.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Сфера принятия управленческих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Сущность предпринимательского риска.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Условия возникновения гражданской ответственности предпринимателей.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№10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Внутренняя и внешняя среда предпринимательства.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Классификация предпринимательских рисков.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Способы обеспечения исполнения предпринимателями своих обязательств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№11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Базовые составляющие внутренней среды.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Показатели риска и методы его оценки.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Административная ответственность предпринимателей.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№12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Факторы косвенного воздействия на принятие управленческих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с</w:t>
      </w:r>
      <w:r>
        <w:rPr>
          <w:rFonts w:ascii="Times New Roman" w:hAnsi="Times New Roman" w:cs="Times New Roman"/>
          <w:iCs/>
          <w:sz w:val="28"/>
          <w:szCs w:val="28"/>
        </w:rPr>
        <w:t>трахование.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3.Ответственность предпринимателей за нарушение антимонопольного законодательства.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№13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Технология принятия предпринимательских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лизинг.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совершение налоговых правонарушений.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№14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Экономические  методы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принятия предпринимательских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факторинг.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Финансовые ресурсы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№15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>Формирование цены товара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франчайзинг.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низкое качество продукции (работ, услуг).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№16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Управление издержками производства.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>хеджирование.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управления финансами на предприятии.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№17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Определение границ объема производства.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форвардный контракт.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Оценка финансового состояния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№18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Выбор сферы деятельности нового предприятия.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фьючерсный контракт.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платежеспособности и финансовой устойчивости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№19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Технико-экономическое обоснование создания нового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опционный контракт.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оборотных активов.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№20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Фирменное наименование предприятия: особенности и назначение.</w:t>
      </w:r>
    </w:p>
    <w:p w:rsidR="00B65569" w:rsidRDefault="00B65569" w:rsidP="00B65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Структура персонала предпринимательской фирмы.</w:t>
      </w:r>
    </w:p>
    <w:p w:rsidR="00B65569" w:rsidRDefault="00B65569" w:rsidP="00B65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нормативного регулирования </w:t>
      </w:r>
      <w:r w:rsidR="0024704C">
        <w:rPr>
          <w:rFonts w:ascii="Times New Roman" w:hAnsi="Times New Roman" w:cs="Times New Roman"/>
          <w:sz w:val="28"/>
          <w:szCs w:val="28"/>
        </w:rPr>
        <w:t>бухгалтерского учета</w:t>
      </w:r>
      <w:r>
        <w:rPr>
          <w:rFonts w:ascii="Times New Roman" w:hAnsi="Times New Roman" w:cs="Times New Roman"/>
          <w:sz w:val="28"/>
          <w:szCs w:val="28"/>
        </w:rPr>
        <w:t xml:space="preserve"> на малых предприятиях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№21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Учредительные документы Государственная регистрация предприятий.</w:t>
      </w:r>
    </w:p>
    <w:p w:rsidR="00B65569" w:rsidRDefault="00B65569" w:rsidP="00B65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Процесс управления персоналом в ПД.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бухгалтерского учета на малых предприятиях.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№22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Лицензирование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Основные положения об оплате труда на предприятии предпринимательского типа.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предпринимателей с кредитными организациями.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№23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Оформление документов для открытия расчетного счета в банке.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Сущность культуры предпринимательства.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Сущность и назначение финансового анализа, методы и инструментарий финансового анализа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№24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Разработка стратегии и тактики нового </w:t>
      </w:r>
      <w:bookmarkStart w:id="12" w:name="_GoBack"/>
      <w:bookmarkEnd w:id="12"/>
      <w:r w:rsidR="0024704C">
        <w:rPr>
          <w:rFonts w:ascii="Times New Roman" w:hAnsi="Times New Roman" w:cs="Times New Roman"/>
          <w:bCs/>
          <w:sz w:val="28"/>
          <w:szCs w:val="28"/>
        </w:rPr>
        <w:t>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Корпоративная культура.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Общая характеристика налоговой системы.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№25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Организация управления предприятием.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Предпринимательская этика и этикет.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Виды налогов: НДС, акциз, налог на прибыль, налог на имущество предприятий,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/>
    <w:p w:rsidR="001F41B2" w:rsidRDefault="001F41B2"/>
    <w:sectPr w:rsidR="001F41B2" w:rsidSect="00CF41A5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CB" w:rsidRDefault="009D4ECB" w:rsidP="00B65569">
      <w:pPr>
        <w:spacing w:after="0" w:line="240" w:lineRule="auto"/>
      </w:pPr>
      <w:r>
        <w:separator/>
      </w:r>
    </w:p>
  </w:endnote>
  <w:endnote w:type="continuationSeparator" w:id="0">
    <w:p w:rsidR="009D4ECB" w:rsidRDefault="009D4ECB" w:rsidP="00B6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CB" w:rsidRDefault="009D4ECB" w:rsidP="00B65569">
      <w:pPr>
        <w:spacing w:after="0" w:line="240" w:lineRule="auto"/>
      </w:pPr>
      <w:r>
        <w:separator/>
      </w:r>
    </w:p>
  </w:footnote>
  <w:footnote w:type="continuationSeparator" w:id="0">
    <w:p w:rsidR="009D4ECB" w:rsidRDefault="009D4ECB" w:rsidP="00B65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CF41A5" w:rsidRPr="00DB7464" w:rsidTr="00B81F1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F41A5" w:rsidRPr="00CF41A5" w:rsidRDefault="009D4ECB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AE0A14" w:rsidP="00B81F1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F41A5" w:rsidRPr="00CF41A5" w:rsidRDefault="00AE0A14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F41A5" w:rsidRPr="00DB7464" w:rsidTr="00B81F1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D4ECB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</w:t>
          </w:r>
          <w:proofErr w:type="gramStart"/>
          <w:r w:rsidRPr="00CF41A5">
            <w:rPr>
              <w:sz w:val="20"/>
              <w:szCs w:val="20"/>
            </w:rPr>
            <w:t xml:space="preserve">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</w:t>
          </w:r>
          <w:proofErr w:type="gramEnd"/>
          <w:r w:rsidRPr="00CF41A5">
            <w:rPr>
              <w:b w:val="0"/>
              <w:i/>
              <w:sz w:val="20"/>
              <w:szCs w:val="20"/>
            </w:rPr>
            <w:t xml:space="preserve"> указания</w:t>
          </w:r>
        </w:p>
        <w:p w:rsidR="00CF41A5" w:rsidRPr="00CF41A5" w:rsidRDefault="00AE0A14" w:rsidP="00B81F11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B65569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ОП.02</w:t>
          </w:r>
        </w:p>
        <w:p w:rsidR="00CF41A5" w:rsidRPr="00CF41A5" w:rsidRDefault="00AE0A14" w:rsidP="00B81F1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CF41A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CF41A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CF41A5" w:rsidRPr="00CF41A5" w:rsidRDefault="00AE0A14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proofErr w:type="spellStart"/>
          <w:r w:rsidRPr="00CF41A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CF41A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CF41A5" w:rsidRPr="00CF41A5" w:rsidRDefault="00AE0A14" w:rsidP="00B81F11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24704C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24704C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CF41A5" w:rsidRPr="00DB7464" w:rsidTr="00B81F1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D4ECB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D4ECB" w:rsidP="00B81F1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D4ECB" w:rsidP="00B81F11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CF41A5" w:rsidRDefault="009D4E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93"/>
    <w:rsid w:val="001F41B2"/>
    <w:rsid w:val="0024704C"/>
    <w:rsid w:val="00353751"/>
    <w:rsid w:val="00392541"/>
    <w:rsid w:val="00723EBE"/>
    <w:rsid w:val="008605FE"/>
    <w:rsid w:val="00940C93"/>
    <w:rsid w:val="009D4ECB"/>
    <w:rsid w:val="00AE0A14"/>
    <w:rsid w:val="00B65569"/>
    <w:rsid w:val="00D0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055E0-F189-4475-8036-1C7808BC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56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55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5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55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B65569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655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65569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655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65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55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65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556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2023-09-27T07:54:00Z</dcterms:created>
  <dcterms:modified xsi:type="dcterms:W3CDTF">2023-10-10T05:10:00Z</dcterms:modified>
</cp:coreProperties>
</file>