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7D1D29" w:rsidRPr="007D1D29" w:rsidRDefault="004F6DAC" w:rsidP="00A21B4C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Областное государственное бюджетное профессионально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е 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образовательное учреждение 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Ульяновский техникум питания и торговли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(в дальнейшем – </w:t>
      </w:r>
      <w:r w:rsidR="007D1D29"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), осуществляющее образовательную деятельность на основании лицензии 73Л01 № 0001011 (регистрационный номер 2471 от 24 июня 2015 года), выданной Комитетом по надзору и контролю в сфере образования Ульяновской области бессрочно и свидетельства государственной аккредитации 73А01 №0000346 (регистрационный номер 2721 от 17 ноября 2015 года), 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лице директора Красникова Андрея Анатольевича, действующего на основании Устава с одной стороны, и, с д</w:t>
      </w:r>
      <w:r w:rsidR="0036113C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угой стороны:</w:t>
      </w:r>
    </w:p>
    <w:p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</w:t>
      </w:r>
      <w:r w:rsidR="00B6024C">
        <w:rPr>
          <w:rFonts w:ascii="Times New Roman" w:eastAsia="Times New Roman" w:hAnsi="Times New Roman"/>
          <w:bCs/>
          <w:sz w:val="20"/>
          <w:szCs w:val="20"/>
          <w:lang w:eastAsia="ru-RU"/>
        </w:rPr>
        <w:t>_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 №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 настоящий договор о нижеследующем:</w:t>
      </w:r>
    </w:p>
    <w:p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формы обучения по специальности </w:t>
      </w:r>
      <w:r w:rsidR="003266A2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>38.02.07</w:t>
      </w:r>
      <w:r w:rsidR="00804C98" w:rsidRPr="00804C98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3266A2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Банковское дело </w:t>
      </w:r>
    </w:p>
    <w:p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04C9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2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</w:t>
      </w:r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D040A8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1</w:t>
      </w:r>
      <w:r w:rsidR="005650A3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605</w:t>
      </w:r>
      <w:r w:rsidR="004B6365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00</w:t>
      </w:r>
      <w:r w:rsidR="0046749D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(Сто </w:t>
      </w:r>
      <w:r w:rsidR="005650A3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шестьдесят</w:t>
      </w:r>
      <w:r w:rsidR="007561C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тысяч)</w:t>
      </w:r>
      <w:r w:rsidR="004A100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:rsidR="007458E5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образовании на обучение за период с «01» сентября 20</w:t>
      </w:r>
      <w:r w:rsidR="005650A3">
        <w:rPr>
          <w:rFonts w:ascii="Times New Roman" w:eastAsia="Times New Roman" w:hAnsi="Times New Roman"/>
          <w:bCs/>
          <w:sz w:val="20"/>
          <w:szCs w:val="20"/>
          <w:lang w:eastAsia="ru-RU"/>
        </w:rPr>
        <w:t>24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«30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» ию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>ня 202</w:t>
      </w:r>
      <w:r w:rsidR="005650A3">
        <w:rPr>
          <w:rFonts w:ascii="Times New Roman" w:eastAsia="Times New Roman" w:hAnsi="Times New Roman"/>
          <w:bCs/>
          <w:sz w:val="20"/>
          <w:szCs w:val="20"/>
          <w:lang w:eastAsia="ru-RU"/>
        </w:rPr>
        <w:t>7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:rsidTr="00D1117F">
        <w:trPr>
          <w:trHeight w:val="247"/>
        </w:trPr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7458E5" w:rsidRPr="00D1117F" w:rsidTr="00C27120"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:rsidR="007458E5" w:rsidRPr="00D1117F" w:rsidRDefault="0046749D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«25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августа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:rsidR="007458E5" w:rsidRPr="00D1117F" w:rsidRDefault="005650A3" w:rsidP="005B0500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14</w:t>
            </w:r>
            <w:r w:rsidR="004B6365">
              <w:rPr>
                <w:b/>
                <w:bCs/>
                <w:color w:val="1A1A1A"/>
                <w:sz w:val="18"/>
                <w:szCs w:val="18"/>
              </w:rPr>
              <w:t>5</w:t>
            </w:r>
            <w:r w:rsidR="003266A2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7458E5" w:rsidRPr="00D1117F" w:rsidTr="00C27120"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46749D">
              <w:rPr>
                <w:b/>
                <w:bCs/>
                <w:sz w:val="18"/>
                <w:szCs w:val="18"/>
              </w:rPr>
              <w:t xml:space="preserve">ноября 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:rsidR="007458E5" w:rsidRPr="00D1117F" w:rsidRDefault="005650A3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130</w:t>
            </w:r>
            <w:r w:rsidR="004B6365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7458E5" w:rsidRPr="00D1117F" w:rsidTr="00C27120"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3 период</w:t>
            </w:r>
          </w:p>
        </w:tc>
        <w:tc>
          <w:tcPr>
            <w:tcW w:w="4691" w:type="dxa"/>
          </w:tcPr>
          <w:p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46749D">
              <w:rPr>
                <w:b/>
                <w:bCs/>
                <w:sz w:val="18"/>
                <w:szCs w:val="18"/>
              </w:rPr>
              <w:t>февраля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:rsidR="007458E5" w:rsidRPr="00D1117F" w:rsidRDefault="005650A3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130</w:t>
            </w:r>
            <w:r w:rsidR="004B6365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7458E5" w:rsidRPr="00D1117F" w:rsidTr="00C27120"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4 период</w:t>
            </w:r>
          </w:p>
        </w:tc>
        <w:tc>
          <w:tcPr>
            <w:tcW w:w="4691" w:type="dxa"/>
          </w:tcPr>
          <w:p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46749D">
              <w:rPr>
                <w:b/>
                <w:bCs/>
                <w:sz w:val="18"/>
                <w:szCs w:val="18"/>
              </w:rPr>
              <w:t>апреля</w:t>
            </w:r>
            <w:r w:rsidR="000C1C67">
              <w:rPr>
                <w:b/>
                <w:bCs/>
                <w:sz w:val="18"/>
                <w:szCs w:val="18"/>
              </w:rPr>
              <w:t xml:space="preserve"> </w:t>
            </w:r>
            <w:r w:rsidR="00D1117F" w:rsidRPr="00D1117F">
              <w:rPr>
                <w:b/>
                <w:bCs/>
                <w:sz w:val="18"/>
                <w:szCs w:val="18"/>
              </w:rPr>
              <w:t>каждого</w:t>
            </w:r>
            <w:r w:rsidRPr="00D1117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976" w:type="dxa"/>
          </w:tcPr>
          <w:p w:rsidR="007458E5" w:rsidRPr="00D1117F" w:rsidRDefault="005650A3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130</w:t>
            </w:r>
            <w:r w:rsidR="004B6365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</w:tbl>
    <w:p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Правил оказания платных образовательных услуг, утвержденных постановлением 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Правительства Российской Федерации от 15 августа 2013 г. № 706 (Собрание законодательства Российской Федерации, 2013, № 34, ст. 4437).</w:t>
      </w:r>
    </w:p>
    <w:p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5650A3">
        <w:rPr>
          <w:rFonts w:ascii="Times New Roman" w:eastAsia="Times New Roman" w:hAnsi="Times New Roman"/>
          <w:bCs/>
          <w:sz w:val="20"/>
          <w:szCs w:val="20"/>
          <w:lang w:eastAsia="ru-RU"/>
        </w:rPr>
        <w:t>27</w:t>
      </w:r>
      <w:bookmarkStart w:id="0" w:name="_GoBack"/>
      <w:bookmarkEnd w:id="0"/>
      <w:r w:rsidR="000233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:rsidR="00A21B4C" w:rsidRPr="007561C6" w:rsidRDefault="00715071" w:rsidP="007561C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:rsidTr="00715071">
        <w:trPr>
          <w:trHeight w:val="5412"/>
          <w:jc w:val="center"/>
        </w:trPr>
        <w:tc>
          <w:tcPr>
            <w:tcW w:w="1666" w:type="pct"/>
          </w:tcPr>
          <w:p w:rsidR="00276BB9" w:rsidRDefault="00276BB9" w:rsidP="0027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276BB9" w:rsidRDefault="00276BB9" w:rsidP="0027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Россия, 432970 г. Ульяновск, ул. Кузнецова, д.18.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 (ОГБПОУ УТПиТ, л/с организации 20273136851)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4B6365"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>40102810645370000061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в Отделении Ульяновск//УФК по Ульяновской области г. Ульяновск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2222222222ПД002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hyperlink r:id="rId8" w:history="1">
              <w:r>
                <w:rPr>
                  <w:rStyle w:val="a7"/>
                  <w:rFonts w:ascii="Times New Roman" w:hAnsi="Times New Roman"/>
                  <w:i/>
                  <w:sz w:val="20"/>
                  <w:szCs w:val="20"/>
                </w:rPr>
                <w:t>uspotpit@mail.ru</w:t>
              </w:r>
            </w:hyperlink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:rsidR="00276BB9" w:rsidRDefault="00276BB9" w:rsidP="00276BB9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:rsidR="00715071" w:rsidRPr="00715071" w:rsidRDefault="00276BB9" w:rsidP="0027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(дата)</w:t>
            </w:r>
          </w:p>
        </w:tc>
      </w:tr>
    </w:tbl>
    <w:p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0078DB"/>
    <w:rsid w:val="000233B8"/>
    <w:rsid w:val="00035F36"/>
    <w:rsid w:val="00055FEF"/>
    <w:rsid w:val="000C1C67"/>
    <w:rsid w:val="000C1E59"/>
    <w:rsid w:val="000D1DD1"/>
    <w:rsid w:val="00175054"/>
    <w:rsid w:val="001A6E72"/>
    <w:rsid w:val="001D6B28"/>
    <w:rsid w:val="001E68CE"/>
    <w:rsid w:val="00234F17"/>
    <w:rsid w:val="002562F9"/>
    <w:rsid w:val="0025759F"/>
    <w:rsid w:val="00276BB9"/>
    <w:rsid w:val="002A3EFB"/>
    <w:rsid w:val="002C25B9"/>
    <w:rsid w:val="00302AC2"/>
    <w:rsid w:val="003266A2"/>
    <w:rsid w:val="00335F09"/>
    <w:rsid w:val="0036113C"/>
    <w:rsid w:val="0037774D"/>
    <w:rsid w:val="003C6FAC"/>
    <w:rsid w:val="004334D6"/>
    <w:rsid w:val="0046749D"/>
    <w:rsid w:val="00493D34"/>
    <w:rsid w:val="004A1002"/>
    <w:rsid w:val="004B6365"/>
    <w:rsid w:val="004F6DAC"/>
    <w:rsid w:val="00500E24"/>
    <w:rsid w:val="0051036E"/>
    <w:rsid w:val="0055210A"/>
    <w:rsid w:val="00557A7C"/>
    <w:rsid w:val="005650A3"/>
    <w:rsid w:val="005B0500"/>
    <w:rsid w:val="005C53B7"/>
    <w:rsid w:val="006404F7"/>
    <w:rsid w:val="00715071"/>
    <w:rsid w:val="007458E5"/>
    <w:rsid w:val="007561C6"/>
    <w:rsid w:val="007741E7"/>
    <w:rsid w:val="0079281E"/>
    <w:rsid w:val="007D1D29"/>
    <w:rsid w:val="007F681A"/>
    <w:rsid w:val="00804C98"/>
    <w:rsid w:val="00811A30"/>
    <w:rsid w:val="0085013E"/>
    <w:rsid w:val="008A1FC9"/>
    <w:rsid w:val="008A27BA"/>
    <w:rsid w:val="008E03D3"/>
    <w:rsid w:val="00903133"/>
    <w:rsid w:val="00934CA1"/>
    <w:rsid w:val="009428E5"/>
    <w:rsid w:val="00946892"/>
    <w:rsid w:val="00953EA2"/>
    <w:rsid w:val="00963AB0"/>
    <w:rsid w:val="0096715F"/>
    <w:rsid w:val="009737C4"/>
    <w:rsid w:val="009739A1"/>
    <w:rsid w:val="0098710B"/>
    <w:rsid w:val="009B7482"/>
    <w:rsid w:val="009E7A1A"/>
    <w:rsid w:val="009F1195"/>
    <w:rsid w:val="009F1740"/>
    <w:rsid w:val="00A21B4C"/>
    <w:rsid w:val="00A35980"/>
    <w:rsid w:val="00A40DFB"/>
    <w:rsid w:val="00AB1612"/>
    <w:rsid w:val="00AF2C1F"/>
    <w:rsid w:val="00AF5CBC"/>
    <w:rsid w:val="00AF6179"/>
    <w:rsid w:val="00B0325B"/>
    <w:rsid w:val="00B33598"/>
    <w:rsid w:val="00B6024C"/>
    <w:rsid w:val="00B82A7E"/>
    <w:rsid w:val="00C54B5A"/>
    <w:rsid w:val="00C708C6"/>
    <w:rsid w:val="00C7692A"/>
    <w:rsid w:val="00CA0EB7"/>
    <w:rsid w:val="00D040A8"/>
    <w:rsid w:val="00D1117F"/>
    <w:rsid w:val="00DB2C79"/>
    <w:rsid w:val="00DB46D6"/>
    <w:rsid w:val="00E57E6B"/>
    <w:rsid w:val="00EF54D8"/>
    <w:rsid w:val="00F12DD9"/>
    <w:rsid w:val="00FB609A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D645C"/>
  <w15:docId w15:val="{B2637A08-7B7D-4377-A066-E8C5556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55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otp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12582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Анастасия</cp:lastModifiedBy>
  <cp:revision>2</cp:revision>
  <cp:lastPrinted>2018-08-14T03:48:00Z</cp:lastPrinted>
  <dcterms:created xsi:type="dcterms:W3CDTF">2024-02-21T07:37:00Z</dcterms:created>
  <dcterms:modified xsi:type="dcterms:W3CDTF">2024-02-21T07:37:00Z</dcterms:modified>
</cp:coreProperties>
</file>