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F39CF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Hlk176988600"/>
    </w:p>
    <w:bookmarkEnd w:id="0"/>
    <w:p w14:paraId="4D865B57" w14:textId="5FED5D9F" w:rsidR="00447174" w:rsidRPr="00334A74" w:rsidRDefault="00447174" w:rsidP="002E6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34A74" w:rsidRPr="00334A74" w14:paraId="1A39580E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7722" w14:textId="77777777" w:rsidR="00A827F8" w:rsidRPr="00334A74" w:rsidRDefault="00A827F8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0C1845C5" w14:textId="77777777" w:rsidR="00A827F8" w:rsidRPr="00334A74" w:rsidRDefault="00A827F8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34A74" w:rsidRPr="00334A74" w14:paraId="4B6FF5EE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E17C" w14:textId="77777777" w:rsidR="00A827F8" w:rsidRPr="00334A74" w:rsidRDefault="00A827F8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71B03A38" w14:textId="77777777" w:rsidR="00A827F8" w:rsidRPr="00334A74" w:rsidRDefault="00A827F8" w:rsidP="00EB63D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СГ.04 Физическая культура»</w:t>
            </w:r>
          </w:p>
          <w:p w14:paraId="0EF3DBBC" w14:textId="19A5335D" w:rsidR="00A827F8" w:rsidRPr="00334A74" w:rsidRDefault="00A827F8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80AE" w14:textId="77777777" w:rsidR="00A827F8" w:rsidRPr="00334A74" w:rsidRDefault="00A827F8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37F274B2" w14:textId="77777777" w:rsidR="00A827F8" w:rsidRPr="00334A74" w:rsidRDefault="00A827F8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9033" w14:textId="77777777" w:rsidR="00A827F8" w:rsidRPr="00334A74" w:rsidRDefault="00A827F8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34A74" w:rsidRPr="00334A74" w14:paraId="2C6C1E79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799D" w14:textId="77777777" w:rsidR="00A827F8" w:rsidRPr="00334A74" w:rsidRDefault="00A827F8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40D1" w14:textId="77777777" w:rsidR="00A827F8" w:rsidRPr="00334A74" w:rsidRDefault="00A827F8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8863" w14:textId="77777777" w:rsidR="00A827F8" w:rsidRPr="00334A74" w:rsidRDefault="00A827F8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34961BAC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064E8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1C06CC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3DBD51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9493FB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FDEFEE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EA5F18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A74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14:paraId="7C4EE944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B3173C" w14:textId="3A390846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A74">
        <w:rPr>
          <w:rFonts w:ascii="Times New Roman" w:hAnsi="Times New Roman" w:cs="Times New Roman"/>
          <w:b/>
          <w:bCs/>
          <w:sz w:val="28"/>
          <w:szCs w:val="28"/>
        </w:rPr>
        <w:t>СГ.04 Физическая культура»</w:t>
      </w:r>
    </w:p>
    <w:p w14:paraId="6F8F1DF4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A74">
        <w:rPr>
          <w:rFonts w:ascii="Times New Roman" w:hAnsi="Times New Roman" w:cs="Times New Roman"/>
          <w:sz w:val="28"/>
          <w:szCs w:val="28"/>
        </w:rPr>
        <w:t xml:space="preserve"> </w:t>
      </w:r>
      <w:r w:rsidRPr="00334A74">
        <w:rPr>
          <w:rFonts w:ascii="Times New Roman" w:hAnsi="Times New Roman" w:cs="Times New Roman"/>
          <w:b/>
          <w:bCs/>
          <w:sz w:val="28"/>
          <w:szCs w:val="28"/>
        </w:rPr>
        <w:t>специальность 38.02.08 Торговое дело</w:t>
      </w:r>
    </w:p>
    <w:p w14:paraId="607D0C94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587C2F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A0D890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A0DCB5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00823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84EE45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5B8D0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7FE531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887CA5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227285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05B71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10D317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7F1FC7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2EA09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0945D2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C84801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7F297A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67025D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D289D8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FEF810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7F5A6C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BCCE8F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4CF805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D3E13D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7499BB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3A7A19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AB86B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2024 г.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631C893" w14:textId="50CE0DA1" w:rsidR="002E6C15" w:rsidRPr="00334A74" w:rsidRDefault="002E6C15" w:rsidP="002E6C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</w:t>
      </w:r>
      <w:r w:rsidRPr="00334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3EE871DD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34A74" w:rsidRPr="00334A74" w14:paraId="3D089AA0" w14:textId="77777777" w:rsidTr="00EB63DF">
        <w:trPr>
          <w:trHeight w:val="426"/>
        </w:trPr>
        <w:tc>
          <w:tcPr>
            <w:tcW w:w="6096" w:type="dxa"/>
          </w:tcPr>
          <w:p w14:paraId="7665098B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1D2C06AB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34A74" w:rsidRPr="00334A74" w14:paraId="75D20CFB" w14:textId="77777777" w:rsidTr="00EB63DF">
        <w:trPr>
          <w:trHeight w:val="1595"/>
        </w:trPr>
        <w:tc>
          <w:tcPr>
            <w:tcW w:w="6096" w:type="dxa"/>
          </w:tcPr>
          <w:p w14:paraId="0E20B110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17356A7D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7742EF4F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5DE3A8DA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01D1967B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608693A5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34A74" w:rsidRPr="00334A74" w14:paraId="5F6E9553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5DB0C2B" w14:textId="77777777" w:rsidR="002E6C15" w:rsidRPr="00334A74" w:rsidRDefault="002E6C15" w:rsidP="00610F53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30638AD6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1648DFD7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BFE8E4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5625A1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EE712B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787D1B" w14:textId="77777777" w:rsidR="002E6C15" w:rsidRPr="00334A74" w:rsidRDefault="002E6C15" w:rsidP="002E6C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5764194C" w14:textId="77777777" w:rsidR="002E6C15" w:rsidRPr="00334A74" w:rsidRDefault="002E6C15" w:rsidP="002E6C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216B6EB" w14:textId="761FF97F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.</w:t>
      </w: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2C74313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34A74" w:rsidRPr="00334A74" w14:paraId="43E2CD21" w14:textId="77777777" w:rsidTr="00447174">
        <w:tc>
          <w:tcPr>
            <w:tcW w:w="7501" w:type="dxa"/>
            <w:hideMark/>
          </w:tcPr>
          <w:p w14:paraId="009198CD" w14:textId="43B369EF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6C9FA75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4E58331" w14:textId="77777777" w:rsidTr="00447174">
        <w:tc>
          <w:tcPr>
            <w:tcW w:w="7501" w:type="dxa"/>
            <w:hideMark/>
          </w:tcPr>
          <w:p w14:paraId="6EE456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14:paraId="48D1EC6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3867E5B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E3B4EE0" w14:textId="77777777" w:rsidTr="00447174">
        <w:tc>
          <w:tcPr>
            <w:tcW w:w="7501" w:type="dxa"/>
          </w:tcPr>
          <w:p w14:paraId="73E6A8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72CC856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14:paraId="2B25A51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4DDA51" w14:textId="54F3C5C6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14:paraId="59BD215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«СГ.04 Физическая культура»</w:t>
      </w:r>
    </w:p>
    <w:p w14:paraId="47B46D6E" w14:textId="2E7B3088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1.1. </w:t>
      </w:r>
      <w:r w:rsidR="009E7531" w:rsidRPr="00334A74">
        <w:rPr>
          <w:rFonts w:ascii="Times New Roman" w:hAnsi="Times New Roman" w:cs="Times New Roman"/>
          <w:sz w:val="24"/>
          <w:szCs w:val="24"/>
        </w:rPr>
        <w:t>Место дисциплины в структуре образовательной программы</w:t>
      </w:r>
      <w:r w:rsidRPr="00334A7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FD6ED9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Учебная дисциплина «Физическая культура» является обязательной частью </w:t>
      </w:r>
      <w:bookmarkStart w:id="1" w:name="_Hlk109637648"/>
      <w:r w:rsidRPr="00334A74">
        <w:rPr>
          <w:rFonts w:ascii="Times New Roman" w:hAnsi="Times New Roman" w:cs="Times New Roman"/>
          <w:sz w:val="24"/>
          <w:szCs w:val="24"/>
        </w:rPr>
        <w:t xml:space="preserve">социально-гуманитарного цикла примерной основной образовательной программы </w:t>
      </w:r>
      <w:r w:rsidRPr="00334A74">
        <w:rPr>
          <w:rFonts w:ascii="Times New Roman" w:hAnsi="Times New Roman" w:cs="Times New Roman"/>
          <w:sz w:val="24"/>
          <w:szCs w:val="24"/>
        </w:rPr>
        <w:br/>
        <w:t>в соответствии с ФГОС СПО по специальности 38.02.08 Торговое дело.</w:t>
      </w:r>
    </w:p>
    <w:bookmarkEnd w:id="1"/>
    <w:p w14:paraId="2366023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ОК 04, ОК 06, ОК 08. </w:t>
      </w:r>
    </w:p>
    <w:p w14:paraId="1B6FC6B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7CA1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53811CF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334A74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3886"/>
        <w:gridCol w:w="4280"/>
      </w:tblGrid>
      <w:tr w:rsidR="00334A74" w:rsidRPr="00334A74" w14:paraId="66540EE5" w14:textId="77777777" w:rsidTr="00447174">
        <w:trPr>
          <w:trHeight w:val="190"/>
        </w:trPr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006B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024D968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BE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334A74" w:rsidRPr="00334A74" w14:paraId="3F2F694F" w14:textId="77777777" w:rsidTr="00447174">
        <w:trPr>
          <w:trHeight w:val="6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500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687B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3E4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34A74" w:rsidRPr="00334A74" w14:paraId="380213AF" w14:textId="77777777" w:rsidTr="00447174">
        <w:trPr>
          <w:trHeight w:val="212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E00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04 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4E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00E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334A74" w:rsidRPr="00334A74" w14:paraId="5B6CD909" w14:textId="77777777" w:rsidTr="00447174">
        <w:trPr>
          <w:trHeight w:val="212"/>
        </w:trPr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F20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06 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694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Описывать значимость своей специальности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185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334A74" w:rsidRPr="00334A74" w14:paraId="16407DF5" w14:textId="77777777" w:rsidTr="00447174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0BC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C58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DB9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Значимость профессиональной деятельности по специальности</w:t>
            </w:r>
          </w:p>
        </w:tc>
      </w:tr>
      <w:tr w:rsidR="00334A74" w:rsidRPr="00334A74" w14:paraId="6BD2D7D7" w14:textId="77777777" w:rsidTr="00447174">
        <w:trPr>
          <w:trHeight w:val="212"/>
        </w:trPr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D48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08 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25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31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334A74" w:rsidRPr="00334A74" w14:paraId="2B825A50" w14:textId="77777777" w:rsidTr="00447174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3A4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BAA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014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жизни;</w:t>
            </w:r>
          </w:p>
        </w:tc>
      </w:tr>
      <w:tr w:rsidR="00334A74" w:rsidRPr="00334A74" w14:paraId="582887B9" w14:textId="77777777" w:rsidTr="00447174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F6E2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A5C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EA4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специальности;</w:t>
            </w:r>
          </w:p>
        </w:tc>
      </w:tr>
      <w:tr w:rsidR="00447174" w:rsidRPr="00334A74" w14:paraId="25D98BCF" w14:textId="77777777" w:rsidTr="00447174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AD8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094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1F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средства профилактики перенапряжения</w:t>
            </w:r>
          </w:p>
        </w:tc>
      </w:tr>
    </w:tbl>
    <w:p w14:paraId="25D54FE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62FC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14:paraId="0242976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3"/>
        <w:gridCol w:w="2456"/>
      </w:tblGrid>
      <w:tr w:rsidR="00334A74" w:rsidRPr="00334A74" w14:paraId="16400DF3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6AB7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D1A2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34A74" w:rsidRPr="00334A74" w14:paraId="1FFBDF2D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63F25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544C32" w14:textId="66F1BF2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334A74" w:rsidRPr="00334A74" w14:paraId="7B6EEDF0" w14:textId="77777777" w:rsidTr="0044717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909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4A74" w:rsidRPr="00334A74" w14:paraId="2349FD8E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B016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1CEDE" w14:textId="5F4E1C50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39AB" w:rsidRPr="00334A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4A74" w:rsidRPr="00334A74" w14:paraId="3BB99294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1016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0D8CA" w14:textId="601BE71D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34A74" w:rsidRPr="00334A74" w14:paraId="02714B25" w14:textId="77777777" w:rsidTr="00447174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8FF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AB86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55F47E05" w14:textId="77777777" w:rsidTr="0044717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C8A8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A5C52" w14:textId="52A104B3" w:rsidR="00447174" w:rsidRPr="00334A74" w:rsidRDefault="00C839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F93638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EFAF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1906" w:h="16838"/>
          <w:pgMar w:top="1134" w:right="850" w:bottom="284" w:left="1701" w:header="708" w:footer="708" w:gutter="0"/>
          <w:cols w:space="720"/>
        </w:sectPr>
      </w:pPr>
    </w:p>
    <w:p w14:paraId="7ACF321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9580"/>
        <w:gridCol w:w="1045"/>
        <w:gridCol w:w="1788"/>
      </w:tblGrid>
      <w:tr w:rsidR="00334A74" w:rsidRPr="00334A74" w14:paraId="5EEE8FA6" w14:textId="77777777" w:rsidTr="00331097">
        <w:trPr>
          <w:trHeight w:val="23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A47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9DF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C482" w14:textId="46B6E34A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81A7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34A74" w:rsidRPr="00334A74" w14:paraId="39D7343B" w14:textId="77777777" w:rsidTr="00331097">
        <w:trPr>
          <w:trHeight w:val="23"/>
        </w:trPr>
        <w:tc>
          <w:tcPr>
            <w:tcW w:w="4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EB3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1. Научно-методические основы формирования физической культуры личности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2BA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8C1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ABD7E23" w14:textId="77777777" w:rsidTr="00331097">
        <w:trPr>
          <w:trHeight w:val="23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7CE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</w:p>
          <w:p w14:paraId="3DF43A2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Общекультурное и социальное значение физической культуры. 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005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EBEC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9E37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8B389E2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334A74" w:rsidRPr="00334A74" w14:paraId="24590E41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F92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315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1.Физическая культура и спорт как социальные явления, как явления культуры. Физическая культура личности человека, физическое развитие, физическое воспитание, физическая подготовка и подготовленность, самовоспитание. Сущность и ценности физической культуры. Влияние занятий физическими упражнениями на достижение человеком жизненного успеха. Дисциплина «Физическая культура» в системе среднего профессионального образования.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BC5C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CA9F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F3B3C50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9AF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90CC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2.Социально-биологические основы физической культуры.</w:t>
            </w:r>
          </w:p>
          <w:p w14:paraId="78AB35F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Характеристика изменений, происходящих в организме человека под воздействием выполнения физических упражнений, в процессе регулярных занятий. Эффекты физических упражнений. Нагрузка и отдых в процессе выполнения упражнений. Характеристика некоторых состояний организма: разминка, врабатывание, утомление, восстановление.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CA56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0B6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5A810DF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AC1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8D9D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3EFC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18D3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5E7635E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1A0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17F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91D9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1722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9260952" w14:textId="77777777" w:rsidTr="00331097">
        <w:trPr>
          <w:trHeight w:val="23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FC4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14:paraId="1A69A4D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2B7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9B0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D2A8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D7052D1" w14:textId="0F3847BE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334A74" w:rsidRPr="00334A74" w14:paraId="01799A98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701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2D3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Основы здорового образа и стиля жизни. Здоровье человека как ценность и как фактор достижения жизненного успеха. Совокупность факторов, определяющих состояние здоровья. Роль регулярных занятий физическими упражнениями в формировании и поддержании здоровья. Компоненты здорового образа жизни. Роль и место физической культуры и спорта в формировании здорового образа и стиля жизни. Двигательная активность человека, её влияние на основные органы и системы организма. Норма двигательной активности, гиподинамия и гипокинезия. Оценка двигательной активности человека и формирование оптимальной двигательной активности в зависимости от образа жизни человека. Формы занятий физическими упражнениями в режиме дня и их влияние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здоровье. Коррекция индивидуальных нарушений здоровья, в том числе, возникающих в процессе профессиональной деятельности, средствами физического воспитания. Пропорции тела, коррекция массы тела средствами физического воспитания.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6318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981E8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821964E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6F9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D54C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DF21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F7A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3726782" w14:textId="77777777" w:rsidTr="00331097">
        <w:trPr>
          <w:trHeight w:val="23"/>
        </w:trPr>
        <w:tc>
          <w:tcPr>
            <w:tcW w:w="4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1EB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2. Учебно-практические основы формирования физической культуры личности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1B24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58/22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D98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4CEA356" w14:textId="77777777" w:rsidTr="00331097">
        <w:trPr>
          <w:trHeight w:val="23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B5C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№ 2.1. </w:t>
            </w:r>
          </w:p>
          <w:p w14:paraId="74C04F9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Лёгкая атлетика.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3C3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B207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729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CFEC4B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</w:tr>
      <w:tr w:rsidR="00334A74" w:rsidRPr="00334A74" w14:paraId="6996416D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ECE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A7B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Техника бега на короткие, средние и длинные дистанции, бега по прямой и виражу, на стадионе и пересечённой местности, Эстафетный бег. Техника спортивной ходьбы. Прыжки в длину.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48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436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349DAEE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DF7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D58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4D4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F5DD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346A019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A66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208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Разучивание, закрепление и совершенствование техники двигательных действий.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0673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2B4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25AA710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DB7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82BC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2. Сопряжённое воспитание двигательных качеств и способностей: </w:t>
            </w:r>
          </w:p>
          <w:p w14:paraId="6D04A9D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-воспитание быстроты в процессе занятий лёгкой атлетикой; </w:t>
            </w:r>
          </w:p>
          <w:p w14:paraId="66F485A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-воспитание скоростно-силовых качеств в процессе занятий лёгкой атлетикой;</w:t>
            </w:r>
          </w:p>
          <w:p w14:paraId="4DB75A5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-воспитание выносливости в процессе занятий лёгкой атлетикой;</w:t>
            </w:r>
          </w:p>
          <w:p w14:paraId="0E108D5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-воспитание координации движений в процессе занятий лёгкой атлетикой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FCCC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DC12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EF93E49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C27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1FA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B458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A9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3E3771B" w14:textId="77777777" w:rsidTr="00331097">
        <w:trPr>
          <w:trHeight w:val="23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74D4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</w:p>
          <w:p w14:paraId="40BCD06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9B9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6FA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330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59DDAE6" w14:textId="7D24EC42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</w:tr>
      <w:tr w:rsidR="00334A74" w:rsidRPr="00334A74" w14:paraId="3AA1180B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D209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721C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качества и способности человека и основы методики их воспитания. Средства, методы, принципы воспитания быстроты, силы, выносливости, гибкости, координационных способностей. Возрастная динамика развития физических качеств и способностей. Взаимосвязь в развитии физических качеств и возможности направленного воспитания отдельных качеств. Особенности физической и функциональной подготовленности. </w:t>
            </w:r>
          </w:p>
          <w:p w14:paraId="23A1535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Двигательные действия. Построения, перестроения, различные виды ходьбы, комплексы общих развивающих упражнений, в том числе, в парах, с предметами. Подвижные игры.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E8D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D3E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231551D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3BE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176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6DCD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4C3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26D7485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F46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F0F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Выполнение построений, перестроений, различных видов ходьбы, беговых и прыжковых упражнений, комплексов общеразвивающих упражнений, в том числе, в парах, с предметами.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38B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4CAD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7F823F9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ECD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6B0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Подвижные игры различной интенсивности.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EA5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856A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829285D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F9F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A7B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14F1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59E3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660CA00" w14:textId="77777777" w:rsidTr="00331097">
        <w:trPr>
          <w:trHeight w:val="23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E5BE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2.3.</w:t>
            </w:r>
          </w:p>
          <w:p w14:paraId="6218071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игры. 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6E8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93E1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D44F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2235D609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</w:tr>
      <w:tr w:rsidR="00334A74" w:rsidRPr="00334A74" w14:paraId="083BC5D2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145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9CE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</w:t>
            </w:r>
          </w:p>
          <w:p w14:paraId="02E8474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Перемещения по площадке. Ведение мяча. Передачи мяча: двумя руками от груди, с отскоком от пола, одной рукой от плеча, снизу, сбоку. Ловля мяча: двумя руками на уровне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груди, «высокого мяча», с отскоком от пола. Броски мяча по кольцу с места, в движении. Тактика игры в нападении. Инди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видуальные действия игрока без мяча и с мячом, групповые и командные действия игроков. Тактика игры в защите в баскетболе. Групповые и командные действия игроков. Двусторонняя игра. </w:t>
            </w:r>
          </w:p>
          <w:p w14:paraId="2404441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</w:t>
            </w:r>
          </w:p>
          <w:p w14:paraId="52B50E8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Стойки в волейболе. Перемещение по площадке. Подача мяча: нижняя прямая, нижняя боковая, верхняя прямая, верхняя боковая. Приём мяча. Передачи мяча. Нападающие удары. Блокирование нападающего удара. Страховка у сетки. Расстановка игроков. Тактика игры в защите, в нападении. Индивидуальные действия игроков с мячом, без мяча. Групповые и командные действия игроков. Взаимодействие игроков. Учебная игра.</w:t>
            </w:r>
          </w:p>
          <w:p w14:paraId="06FA6E2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Футбол. </w:t>
            </w:r>
          </w:p>
          <w:p w14:paraId="5060178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Перемещение по полю. Ведение мяча. Передачи мяча. Удары по мячу ногой, головой. Остановка мяча ногой. Приём мяса: ногой, головой.  Удары по воротам. Обманные движения. Обводка соперника, отбор мяча. Тактика игры в защите, в нападении (индивидуальные, групповые, командные действия). Техника и тактика игры вратаря. Взаимодействие игроков. Учебная игра.</w:t>
            </w:r>
          </w:p>
          <w:p w14:paraId="11741FB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Гандбол. </w:t>
            </w:r>
          </w:p>
          <w:p w14:paraId="2EF2733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нападения. Перемещения и остановки игроков. Владение мячом: ловля, передача, ведение, броски. Техника защиты. Стойка защитника, перемещения, противодействия владению мячом (блокирование игрока, блокирование мяча, выбивание). Техника игры вратаря: стойка, техника защиты, техника нападения. Тактика нападения: индивидуальные, групповые, командные действия. Тактика защиты: индивидуальные, групповые, командные действия. Тактика игры вратаря. Учебная игра. </w:t>
            </w:r>
          </w:p>
          <w:p w14:paraId="263C0CB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Бадминтон.</w:t>
            </w:r>
          </w:p>
          <w:p w14:paraId="68C046E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Способы хватки ракетки, игровые стойки, передвижения по площадке, жонглирование воланом. Удары: сверху правой и левой сторонами ракетки, удары снизу и сбоку слева и справа, подрезкой справа и слева.  Подачи в бадминтоне: снизу и сбоку. Приёма волана. Тактика игры в бадминтон. Особенности тактических действий спортсменов, выступающих в одиночном и парном разряде. Защитные, контратакующие и нападающие тактические действия. Тактика парных встреч: подачи, передвижения, взаимодействие игроков. Двусторонняя игра. </w:t>
            </w:r>
          </w:p>
          <w:p w14:paraId="336D133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Настольный теннис. </w:t>
            </w:r>
          </w:p>
          <w:p w14:paraId="7A87E6A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Стойки игрока. Способы держания ракетки: горизонтальная хватка, вертикальная хватка. Передвижения: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бесшажные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, шаги, прыжки, рывки. Технические приёмы: подача, подрезка, срезка, накат, поставка, топ-спин,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топс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-удар, сеча. Тактика игры, стили игры. Тактические комбинации. Тактика одиночной и парной игры. Двусторонняя игра.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378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990F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B8F20E1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B60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3C88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D92D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8F8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767F19A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297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5A6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Разучивание, закрепление и совершенствование техники двигательных действий, технико-тактических приёмов игры.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BD5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4C7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0640C70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9DB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C68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2. Сопряжённое воспитание двигательных качеств и способностей: </w:t>
            </w:r>
          </w:p>
          <w:p w14:paraId="6A0DFA9C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-воспитание быстроты в процессе занятий спортивными играми.</w:t>
            </w:r>
          </w:p>
          <w:p w14:paraId="355411E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-воспитание скоростно-силовых качеств в процессе занятий спортивными играми.</w:t>
            </w:r>
          </w:p>
          <w:p w14:paraId="753FC5F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-воспитание выносливости в процессе занятий спортивными играми.</w:t>
            </w:r>
          </w:p>
          <w:p w14:paraId="2A99DEDC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-воспитание координации движений в процессе занятий спортивными играми.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AD15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F971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DDAEDB8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FADC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790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Тренировочные игры, двусторонние игры на счёт.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524C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32D6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30AE1A1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8B9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720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4. Выполнение контрольных нормативов по элементам техники спортивных игр, технико-тактических приёмов игры.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500A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51B9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FC738F5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928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882B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14F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B088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CD13043" w14:textId="77777777" w:rsidTr="00331097">
        <w:trPr>
          <w:trHeight w:val="23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0E9E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2.4.</w:t>
            </w:r>
          </w:p>
          <w:p w14:paraId="4779B65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Аэробика (девушки)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A0F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1635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9CDAA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A53D2F7" w14:textId="0C888E93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</w:tr>
      <w:tr w:rsidR="00334A74" w:rsidRPr="00334A74" w14:paraId="37A4B8FD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4EB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963D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виды перемещений. Базовые шаги, движения руками, базовые шаги с движениями руками</w:t>
            </w:r>
          </w:p>
          <w:p w14:paraId="1117690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движений в степ-аэробике: общая характеристика степ-аэробики, различные положения и виды платформ. Основные исходные положения. Движения ногами и руками в различных видах степ-аэробики. </w:t>
            </w:r>
          </w:p>
          <w:p w14:paraId="4A25D19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движений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-аэробике: общая характеристика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-аэробики, исходные положения, упражнения различной направленности. </w:t>
            </w:r>
          </w:p>
          <w:p w14:paraId="27E58A3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движений в шейпинге: общая характеристика шейпинга, основные средства, виды упражнений. </w:t>
            </w:r>
          </w:p>
          <w:p w14:paraId="2BF3E7A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движений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пилатесе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: общая характеристика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пилатеса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, виды упражнений. </w:t>
            </w:r>
          </w:p>
          <w:p w14:paraId="4709ACD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выполнения движений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стретчинг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-аэробике: общая характеристика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стретчинга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, положение тела, различные позы, сокращение мышц, дыхание. </w:t>
            </w:r>
          </w:p>
          <w:p w14:paraId="59383AB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Соединения и комбинации: линейной прогрессии, от "головы" к "хвосту", "</w:t>
            </w:r>
            <w:proofErr w:type="gram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зиг-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заг</w:t>
            </w:r>
            <w:proofErr w:type="spellEnd"/>
            <w:proofErr w:type="gram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", "сложения", "блок-метод".</w:t>
            </w:r>
          </w:p>
          <w:p w14:paraId="5D30BE4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регулирования нагрузки в ходе занятий аэробикой. Специальные комплексы развития гибкости и их использование в процессе физкультурных занятий.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000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E45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70385D8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994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0AB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EFA9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345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49D3F22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78E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E9B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Разучивание, закрепление и совершенствование техники выполнения отдельных элементов и их комбинаций</w:t>
            </w:r>
          </w:p>
          <w:p w14:paraId="689618D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-воспитание координации движений в процессе занятий.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F363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DAA1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1E427DE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E3B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316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Сопряжённое воспитание двигательных качеств и способностей:</w:t>
            </w:r>
          </w:p>
          <w:p w14:paraId="2CEF5C2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-воспитание выносливости в процессе занятий избранными видами аэробики. 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484A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034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2411B94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A3E6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A53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Выполнение разученной комбинации аэробики различной интенсивности, продолжительности, преимущественной направленности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F508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162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13A14B6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AE9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CF0C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B0A6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9DA1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8DAA9D6" w14:textId="77777777" w:rsidTr="00331097">
        <w:trPr>
          <w:trHeight w:val="23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9612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2.4.</w:t>
            </w:r>
          </w:p>
          <w:p w14:paraId="0052247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Атлетическая </w:t>
            </w:r>
          </w:p>
          <w:p w14:paraId="6A4D9B4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гимнастика (юноши)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AFFE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A673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8077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7F62447" w14:textId="6DD254C6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</w:tr>
      <w:tr w:rsidR="00334A74" w:rsidRPr="00334A74" w14:paraId="6664EE89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3BC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19C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Особенности составления комплексов атлетической гимнастики в зависимости от решаемых задач.</w:t>
            </w:r>
          </w:p>
          <w:p w14:paraId="5E07D54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использования атлетической гимнастики как средства физической подготовки к службе в армии. </w:t>
            </w:r>
          </w:p>
          <w:p w14:paraId="6D8D1E2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блочных тренажёрах для развития основных мышечных группы.  Упражнения со свободными весами: гантелями, штангами,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бодибарами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. Упражнения с собственным весом.  Техника выполнения упражнений. Методы регулирования нагрузки: изменение веса, исходного положения упражнения, количества повторений. </w:t>
            </w:r>
          </w:p>
          <w:p w14:paraId="59CA2AC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для акцентированного развития определённых мышечных групп. Круговая тренировка. Акцентированное развитие гибкости в процессе занятий атлетической гимнастикой на основе включения специальных упражнений и их сочетаний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2BBA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F65E5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FA06B42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FF0A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622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F55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164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73F08E4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F69F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076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Разучивание, закрепление и совершенствование основных элементов техники выполнения упражнений на тренажёрах, с отягощениями.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DA01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30D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88C7928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E9AC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532F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Сопряжённое воспитание двигательных качеств и способностей через выполнение комплексов атлетической гимнастики с направленным влиянием на развитие определённых мышечных групп:</w:t>
            </w:r>
          </w:p>
          <w:p w14:paraId="1641128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-воспитание силовых способностей в ходе занятий атлетической гимнастикой;</w:t>
            </w:r>
          </w:p>
          <w:p w14:paraId="596FEAD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- воспитание силовой выносливости в процессе занятий атлетической гимнастикой;</w:t>
            </w:r>
          </w:p>
          <w:p w14:paraId="3590AC8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воспитание скоростно-силовых способностей в процессе занятий атлетической гимнастикой;</w:t>
            </w:r>
          </w:p>
          <w:p w14:paraId="0A382F0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 воспитание гибкости через включение специальных комплексов упражнений.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5782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FC0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69E799A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C5B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546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8F69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B16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28F3509" w14:textId="77777777" w:rsidTr="00331097">
        <w:trPr>
          <w:trHeight w:val="23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BBBA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</w:p>
          <w:p w14:paraId="3F4B8E3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B16C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2D2D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17ED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32FCAD4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</w:tr>
      <w:tr w:rsidR="00334A74" w:rsidRPr="00334A74" w14:paraId="30FCB8C0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6A5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78A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Лыжная подготовка (</w:t>
            </w:r>
            <w:proofErr w:type="gram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случае отсутствия снега может быть заменена кроссовой подготовкой. В случае отсутствия условий может быть заменена конькобежной подготовкой (обучением катанию на коньках)). </w:t>
            </w:r>
          </w:p>
          <w:p w14:paraId="7B0C9D1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Одновременные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, одношажный,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классический ход и попеременные лыжные ходы.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Полуконьковый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и коньковый ход. Передвижение по пересечённой местности. Повороты, торможения, прохожде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спусков, подъемов и неровностей в лыжном спорте. Прыжки на лыжах с малого трамплина. Прохождение дистанций до 5 км (девушки), до 10 км (юноши). </w:t>
            </w:r>
          </w:p>
          <w:p w14:paraId="2DF2A5D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Катание на коньках. </w:t>
            </w:r>
          </w:p>
          <w:p w14:paraId="50D1DF8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Посадка. Техника падений. Техника передвижения по прямой, техника передвижения по повороту. Разгон, торможение. Техника и тактика бега по дистанции.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дистанции до 500 метров.  Подвижные игры на коньках. </w:t>
            </w:r>
          </w:p>
          <w:p w14:paraId="1E7952D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Кроссовая подготовка. </w:t>
            </w:r>
          </w:p>
          <w:p w14:paraId="2F6C44F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Бег по стадиону. Бег по пересечённой местности до 5 км.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D297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D39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CB62A03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769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F3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76E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C22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BBA09E0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AF7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09F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Разучивание, закрепление и совершенствование основных элементов техники изучаемого вида спорта.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4B4C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72E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4AF27B3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A22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97F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 Сопряженное воспитание двигательных качеств и способностей на основе использования средств изучаемого вида спорта:</w:t>
            </w:r>
          </w:p>
          <w:p w14:paraId="746BBFC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  -воспитание выносливости в процессе занятий изучаемым видом спорта;</w:t>
            </w:r>
          </w:p>
          <w:p w14:paraId="64A87E4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- воспитание координации движений в процессе занятий изучаемым видом спорта;</w:t>
            </w:r>
          </w:p>
          <w:p w14:paraId="2F01F72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воспитание скоростно-силовых способностей в процессе занятий изучаемым видом спорта;</w:t>
            </w:r>
          </w:p>
          <w:p w14:paraId="7973B9A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воспитание гибкости в процессе занятий изучаемым видом спорта.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C3AA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4BF2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3451882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055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10E5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A10D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2F2F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B1500F1" w14:textId="77777777" w:rsidTr="00331097">
        <w:trPr>
          <w:trHeight w:val="23"/>
        </w:trPr>
        <w:tc>
          <w:tcPr>
            <w:tcW w:w="4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056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3. Профессионально-прикладная физическая подготовка (далее - ППФП)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2B6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58/22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D040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B3BA870" w14:textId="77777777" w:rsidTr="00331097">
        <w:trPr>
          <w:trHeight w:val="23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E14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</w:p>
          <w:p w14:paraId="01BC8F2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Сущность и содержание ППФП в достижении высоких профессиональных результатов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98A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6C7C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CB8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0D3DFBF" w14:textId="390B12B0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</w:tr>
      <w:tr w:rsidR="00334A74" w:rsidRPr="00334A74" w14:paraId="23974631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828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D3C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психофизической подготовки человека к профессиональной деятельности. Социально-экономическая обусловленность необходимости подготовки человека к профессиональной деятельности. Основные факторы и дополнительные факторы, определяющие конкретное содержание ППФП студентов с учетом специфики будущей профессиональной деятельности. Цели и задачи ППФП с учетом специфики будущей профессиональной деятельности. Профессиональные риски, обусловленные спецификой труда. Анализ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профессиограммы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593A4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методики формирования профессионально значимых двигательных умений и навыков.</w:t>
            </w:r>
          </w:p>
          <w:p w14:paraId="191CBBF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методики формирования профессионально значимых физических и психических свойств и качеств.</w:t>
            </w:r>
          </w:p>
          <w:p w14:paraId="7E6398D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Средства, методы и методики формирования устойчивости к профессиональным заболеваниям.</w:t>
            </w:r>
          </w:p>
          <w:p w14:paraId="4DEC67F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Прикладные виды спорта. Прикладные умения и навыки. Оценка эффективности ППФП.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1E8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934A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E529560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842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37B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5F43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490F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E93B4FC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3DF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A3DFC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Разучивание, закрепление и совершенствование профессионально значимых двигательных действий.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3246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9D8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8CD0B48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EDD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C66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Формирование профессионально значимых физических качеств.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B57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21C1A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E7F414F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8A1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D8D4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3. Техника выполнения упражнений с предметами и без предметов.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9F43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B9C4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8009B1C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5AE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21C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4.Специальные упражнения для развития основных мышечных групп.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5363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E20B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16EB0C5" w14:textId="77777777" w:rsidTr="00331097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563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75C0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4DA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1F987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8AFBA32" w14:textId="77777777" w:rsidTr="00331097">
        <w:trPr>
          <w:trHeight w:val="23"/>
        </w:trPr>
        <w:tc>
          <w:tcPr>
            <w:tcW w:w="4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51C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EA2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CEDC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15" w:rsidRPr="00334A74" w14:paraId="099C9AE4" w14:textId="77777777" w:rsidTr="00331097">
        <w:trPr>
          <w:trHeight w:val="23"/>
        </w:trPr>
        <w:tc>
          <w:tcPr>
            <w:tcW w:w="4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D5C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562E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FEDF" w14:textId="77777777" w:rsidR="002E6C15" w:rsidRPr="00334A74" w:rsidRDefault="002E6C15" w:rsidP="00CA3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EEC33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308A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E2F4D4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37B369CA" w14:textId="14A3D798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78EE468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Спортивный комплекс, оснащенный в соответствии с п. 6.1.2.2 примерной образовательной программы по специальности.</w:t>
      </w:r>
    </w:p>
    <w:p w14:paraId="68152C5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14:paraId="0F54055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255CAEDF" w14:textId="2C2BB3BF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331097" w:rsidRPr="00334A74">
        <w:rPr>
          <w:rFonts w:ascii="Times New Roman" w:hAnsi="Times New Roman" w:cs="Times New Roman"/>
          <w:sz w:val="24"/>
          <w:szCs w:val="24"/>
        </w:rPr>
        <w:t>е</w:t>
      </w:r>
      <w:r w:rsidRPr="00334A74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6FAD6E8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77641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3.2.1. Основные печатные издания</w:t>
      </w:r>
    </w:p>
    <w:p w14:paraId="5E471E1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А.А. Физическая культура: учебник: [для использования в учебном процессе образовательных учреждений СПО на базе основного общего образования с получением среднего общего образования] / А. А.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- 6-е изд. стер. - Москва: Академия, 2020. - 312, </w:t>
      </w:r>
    </w:p>
    <w:p w14:paraId="695B506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Быченков С.В. Физическая культура: учебное пособие для использования в учебном процессе образовательными учреждениями среднего профессионального образования по всем специальностям / С. В. Быченков, О. В.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Везеницын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- 2-е изд. - Саратов: Ай Пи Эр Медиа: Профобразование, 2018. - 118 с.</w:t>
      </w:r>
    </w:p>
    <w:p w14:paraId="6F290BC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Физическая культура: учебное пособие для среднего профессионального образования / Е. В. Конеева [и др.]; под редакцией Е. В. Конеевой. — 2-е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2022. — 599 с. — (Профессиональное образование). </w:t>
      </w:r>
    </w:p>
    <w:p w14:paraId="14B6F67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A0D3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3.2.2. Основные электронные издания </w:t>
      </w:r>
    </w:p>
    <w:p w14:paraId="6479FCF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Аллянов, Ю. Н.  Физическая культура: учебник для среднего профессионального образования / Ю. Н. Аллянов, И. А. Письменский. — 3-е изд., испр. — Москва: Издательство Юрайт, 2022. — 493 с. — (Профессиональное образование). — ISBN 978-5-534-02309-1. — Текст: электронный // Образовательная платформа Юрайт [сайт]. — URL: https://urait.ru/bcode/491233</w:t>
      </w:r>
    </w:p>
    <w:p w14:paraId="36E9EDC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Муллер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А. Б.  Физическая культура: учебник и практикум для среднего профессионального образования / А. Б.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Муллер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Н. С.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Дядичкина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Ю. А. Богащенко. — Москва: Издательство Юрайт, 2022. — 424 с. — (Профессиональное образование). — ISBN 978-5-534-02612-2. — Текст: электронный // Образовательная платформа Юрайт [сайт]. — URL: https://urait.ru/bcode/489849</w:t>
      </w:r>
    </w:p>
    <w:p w14:paraId="47542D5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Бурухин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С. Ф.  Методика обучения физической культуре. </w:t>
      </w:r>
      <w:r w:rsidRPr="00334A74">
        <w:rPr>
          <w:rFonts w:ascii="Times New Roman" w:hAnsi="Times New Roman" w:cs="Times New Roman"/>
          <w:sz w:val="24"/>
          <w:szCs w:val="24"/>
        </w:rPr>
        <w:tab/>
        <w:t>гимнастика: учебное пособие для среднего профессионального образования / С. Ф.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Бурухин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 — 3-е изд., испр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173 с. — (Профессиональное образование). — ISBN 978-5-534-07538-0. — Текст: электронный // Образовательная платформа Юрайт [сайт]. — URL: https://urait.ru/bcode/491838</w:t>
      </w:r>
    </w:p>
    <w:p w14:paraId="035CE72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E1BCC7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06F5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p w14:paraId="793B27B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Физическая культура и спорт: учебник /коллектив авторов, под общ. Ред.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С.И.Филимоновой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Л.Б.Андрющенко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–Москва. КНОРУС, 2022-612с</w:t>
      </w:r>
    </w:p>
    <w:p w14:paraId="6D6FF85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Кузнецов В.С. теория и история физической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культуры+еПРиложение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: дополнительные материалы: учебник 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В.С.Кузнецов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Г.А.Колодницкий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Москва:КНОРУС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2020-448с. (Среднее профессиональное образование)</w:t>
      </w:r>
    </w:p>
    <w:p w14:paraId="7B96FF7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lastRenderedPageBreak/>
        <w:t xml:space="preserve">Матвеев А.Е. Эффективность реализации инновационных технологий физической культуры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и  спорта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в оздоровлении студентов: монография/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А.Е.Матвеев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З.Х.Низаметдинова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Й.Полшикене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.-Москва: РУСАЙНС, 2020-124с.</w:t>
      </w:r>
    </w:p>
    <w:p w14:paraId="6AD44F2D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hyperlink r:id="rId6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http://window.edu.ru/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Информационная система «Единое окно доступа к образовательным ресурсам»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6DEE596C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http://school-collection.edu.ru/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Единая коллекция цифровых образовательных ресурсов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6BE9699C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http://fcior.edu.ru/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Федеральный центр информационно-образовательных ресурсов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74857CBB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http://lib.mtuci.ru/libdocs/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3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Электронный Каталог библиотеки МТУСИ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400F03E6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https://www.rsl.ru/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5" w:tgtFrame="_blank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Российская государственная библиотека (РГБ);</w:t>
        </w:r>
      </w:hyperlink>
    </w:p>
    <w:p w14:paraId="1B157309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http://nlr.ru/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7" w:tgtFrame="_blank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Российская национальная библиотека (РНБ)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20EAEA00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http://www.gpntb.ru/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Государственная публичная научно-техническая библиотека (ГПНТБ);</w:t>
      </w:r>
    </w:p>
    <w:p w14:paraId="6F1FD1A5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https://book.ru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 Электронно-библиотечной системе BOOK.ru</w:t>
      </w:r>
    </w:p>
    <w:p w14:paraId="32BAAA5E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https://www.iprbookshop.ru/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1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 xml:space="preserve">электронная библиотечная система </w:t>
        </w:r>
        <w:proofErr w:type="spellStart"/>
        <w:r w:rsidR="00447174" w:rsidRPr="00334A74">
          <w:rPr>
            <w:rFonts w:ascii="Times New Roman" w:hAnsi="Times New Roman" w:cs="Times New Roman"/>
            <w:sz w:val="24"/>
            <w:szCs w:val="24"/>
          </w:rPr>
          <w:t>IPRBooks</w:t>
        </w:r>
        <w:proofErr w:type="spellEnd"/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3E26A2B4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https://profspo.ru/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3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комплексный электронный образовательный ресурс PROFОБРАЗОВАНИЕ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6B3CA2F6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https://catalog.prosv.ru/category/14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5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https://media.prosv.ru/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Свободный доступ к методической литературе и информационным материалам для подготовки к дистанционным урокам;</w:t>
      </w:r>
    </w:p>
    <w:p w14:paraId="1044B3D4" w14:textId="77777777" w:rsidR="00447174" w:rsidRPr="00334A74" w:rsidRDefault="000B7ECA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https://urait.ru/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7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Образовательная платформа «Юрайт»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.</w:t>
      </w:r>
    </w:p>
    <w:p w14:paraId="36B3744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FA9D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КОНТРОЛЬ И ОЦЕНКА РЕЗУЛЬТАТОВ ОСВОЕНИЯ  </w:t>
      </w:r>
    </w:p>
    <w:p w14:paraId="45A3A13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316C2AA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1"/>
        <w:gridCol w:w="3045"/>
        <w:gridCol w:w="3149"/>
      </w:tblGrid>
      <w:tr w:rsidR="00334A74" w:rsidRPr="00334A74" w14:paraId="2CD23247" w14:textId="77777777" w:rsidTr="00447174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E53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50B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446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34A74" w:rsidRPr="00334A74" w14:paraId="1EBF669F" w14:textId="77777777" w:rsidTr="00447174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9CF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14:paraId="1B9695E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  <w:p w14:paraId="7B01089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14:paraId="71B394F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значимость профессиональной деятельности по специальности</w:t>
            </w:r>
          </w:p>
          <w:p w14:paraId="1166E1B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14:paraId="32EDC11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жизни;</w:t>
            </w:r>
          </w:p>
          <w:p w14:paraId="661524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специальности;</w:t>
            </w:r>
          </w:p>
          <w:p w14:paraId="54310A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68F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Проявляет лидерские качества и/или умеет работать в команде</w:t>
            </w:r>
          </w:p>
          <w:p w14:paraId="57D3507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Принимает участие в работе волонтерских, спортивных, патриотически направленных мероприятиях колледжа и/или региона</w:t>
            </w:r>
          </w:p>
          <w:p w14:paraId="60C236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Проявляет трудолюбие, физическую подготовку при выполнении трудовых обязанностей;</w:t>
            </w:r>
          </w:p>
          <w:p w14:paraId="15B9529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Знает основные принципы ЗОЖ и соблюдает их</w:t>
            </w:r>
          </w:p>
          <w:p w14:paraId="01A20B0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Знает требования к физической подготовке специалиста торгового дела </w:t>
            </w:r>
          </w:p>
          <w:p w14:paraId="408CD5E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Знает способы расслабления, снятия физического напряжения при выполнении трудовых функций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66D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усвоения теоретических знаний в процессе: </w:t>
            </w:r>
          </w:p>
          <w:p w14:paraId="2F3072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-письменных/ устных ответов;</w:t>
            </w:r>
          </w:p>
          <w:p w14:paraId="70A2042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-тестирования.</w:t>
            </w:r>
          </w:p>
          <w:p w14:paraId="128730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14:paraId="676EBFC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A614CC4" w14:textId="77777777" w:rsidTr="00447174">
        <w:trPr>
          <w:trHeight w:val="896"/>
        </w:trPr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9FE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14:paraId="719244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команды;</w:t>
            </w:r>
          </w:p>
          <w:p w14:paraId="13597F3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Описывать значимость своей специальности;</w:t>
            </w:r>
          </w:p>
          <w:p w14:paraId="6B734A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14:paraId="410406C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14:paraId="528471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средствами профилактики перенапряжения,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характерными для данной специальности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D11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9D4A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F72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Оценка уровня развития </w:t>
            </w:r>
            <w:proofErr w:type="gram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физических качеств</w:t>
            </w:r>
            <w:proofErr w:type="gram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наиболее целесообразно проводить по приросту к исходным показателям.  </w:t>
            </w:r>
          </w:p>
          <w:p w14:paraId="383445D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Для этого организуется тестирование в контрольных точках: </w:t>
            </w:r>
          </w:p>
          <w:p w14:paraId="4868F9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 входе – начало учебного года, семестра;</w:t>
            </w:r>
          </w:p>
          <w:p w14:paraId="7E371D5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 выходе – в конце учебного года, семестра, освоения темы программы.</w:t>
            </w:r>
          </w:p>
          <w:p w14:paraId="236CE3D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Тесты по ППФП разрабатываются применительно к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укрупнённой группе специальностей/профессий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EED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0CD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048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14:paraId="572E0C1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на практических занятиях;</w:t>
            </w:r>
          </w:p>
          <w:p w14:paraId="1C92A01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при ведении календаря самонаблюдения;</w:t>
            </w:r>
          </w:p>
          <w:p w14:paraId="4014E5C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при проведении подготовленных студентом фрагментов занятий (занятий) с обоснованием целесообразности использования средств физической культуры, режимов нагрузки и отдыха;</w:t>
            </w:r>
          </w:p>
          <w:p w14:paraId="7CC0D9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оценка:</w:t>
            </w:r>
          </w:p>
          <w:p w14:paraId="0D75BEA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техники выполнения двигательных действий (проводится в ходе бега на короткие, средние, длинные дистанции;</w:t>
            </w:r>
          </w:p>
          <w:p w14:paraId="7920E1A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прыжков в длину);</w:t>
            </w:r>
          </w:p>
          <w:p w14:paraId="7D7E29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оценка:</w:t>
            </w:r>
          </w:p>
          <w:p w14:paraId="6C0704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 техники базовых элементов, </w:t>
            </w:r>
          </w:p>
          <w:p w14:paraId="644833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-техники спортивных игр (броски в кольцо, удары по воротам, подачи, передачи,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жонглированиие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40F17D6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-технико-тактических действий студентов в ходе проведения контрольных соревнований по спортивным играм,</w:t>
            </w:r>
          </w:p>
          <w:p w14:paraId="0B65CB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-выполнения студентом функций судьи.</w:t>
            </w:r>
          </w:p>
          <w:p w14:paraId="5B4C998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A17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оценка:</w:t>
            </w:r>
          </w:p>
          <w:p w14:paraId="2C5BF11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техники выполнения упражнений для развития основных мышечных групп и развития физических качеств;</w:t>
            </w:r>
          </w:p>
          <w:p w14:paraId="5E3CC8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-самостоятельного проведения фрагмента занятия или занятия ППФП с элементами гимнастики;</w:t>
            </w:r>
          </w:p>
          <w:p w14:paraId="5CE9E16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-техники выполнения упражнений на тренажёрах, комплексов с отягощениями, с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самоотягощениями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79954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зачет. </w:t>
            </w:r>
          </w:p>
        </w:tc>
      </w:tr>
    </w:tbl>
    <w:p w14:paraId="2110E7F0" w14:textId="54E0DB23" w:rsidR="00610F53" w:rsidRDefault="00610F53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A339D" w14:textId="77777777" w:rsidR="00610F53" w:rsidRPr="00610F53" w:rsidRDefault="00610F53" w:rsidP="00610F53">
      <w:pPr>
        <w:rPr>
          <w:rFonts w:ascii="Times New Roman" w:hAnsi="Times New Roman" w:cs="Times New Roman"/>
          <w:sz w:val="24"/>
          <w:szCs w:val="24"/>
        </w:rPr>
      </w:pPr>
    </w:p>
    <w:p w14:paraId="312D554A" w14:textId="77777777" w:rsidR="00610F53" w:rsidRPr="00610F53" w:rsidRDefault="00610F53" w:rsidP="00610F53">
      <w:pPr>
        <w:rPr>
          <w:rFonts w:ascii="Times New Roman" w:hAnsi="Times New Roman" w:cs="Times New Roman"/>
          <w:sz w:val="24"/>
          <w:szCs w:val="24"/>
        </w:rPr>
      </w:pPr>
    </w:p>
    <w:p w14:paraId="7FD9379E" w14:textId="77777777" w:rsidR="00610F53" w:rsidRPr="00610F53" w:rsidRDefault="00610F53" w:rsidP="00610F53">
      <w:pPr>
        <w:rPr>
          <w:rFonts w:ascii="Times New Roman" w:hAnsi="Times New Roman" w:cs="Times New Roman"/>
          <w:sz w:val="24"/>
          <w:szCs w:val="24"/>
        </w:rPr>
      </w:pPr>
    </w:p>
    <w:p w14:paraId="2FFE7CB2" w14:textId="77777777" w:rsidR="00610F53" w:rsidRPr="00610F53" w:rsidRDefault="00610F53" w:rsidP="00610F53">
      <w:pPr>
        <w:rPr>
          <w:rFonts w:ascii="Times New Roman" w:hAnsi="Times New Roman" w:cs="Times New Roman"/>
          <w:sz w:val="24"/>
          <w:szCs w:val="24"/>
        </w:rPr>
      </w:pPr>
    </w:p>
    <w:p w14:paraId="689BE8FA" w14:textId="77777777" w:rsidR="00610F53" w:rsidRPr="00610F53" w:rsidRDefault="00610F53" w:rsidP="00610F53">
      <w:pPr>
        <w:rPr>
          <w:rFonts w:ascii="Times New Roman" w:hAnsi="Times New Roman" w:cs="Times New Roman"/>
          <w:sz w:val="24"/>
          <w:szCs w:val="24"/>
        </w:rPr>
      </w:pPr>
    </w:p>
    <w:p w14:paraId="4AAAA9CC" w14:textId="77777777" w:rsidR="00610F53" w:rsidRPr="00610F53" w:rsidRDefault="00610F53" w:rsidP="00610F53">
      <w:pPr>
        <w:rPr>
          <w:rFonts w:ascii="Times New Roman" w:hAnsi="Times New Roman" w:cs="Times New Roman"/>
          <w:sz w:val="24"/>
          <w:szCs w:val="24"/>
        </w:rPr>
      </w:pPr>
    </w:p>
    <w:p w14:paraId="5143C00E" w14:textId="13B1C951" w:rsidR="00610F53" w:rsidRDefault="00610F53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D07251" w14:textId="7E8DC15E" w:rsidR="00331097" w:rsidRPr="00334A74" w:rsidRDefault="00610F53" w:rsidP="00610F53">
      <w:pPr>
        <w:tabs>
          <w:tab w:val="left" w:pos="19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2" w:name="_GoBack"/>
      <w:bookmarkEnd w:id="2"/>
    </w:p>
    <w:sectPr w:rsidR="00331097" w:rsidRPr="00334A74" w:rsidSect="00610F53">
      <w:footerReference w:type="even" r:id="rId28"/>
      <w:footerReference w:type="default" r:id="rId29"/>
      <w:pgSz w:w="11906" w:h="16838"/>
      <w:pgMar w:top="1134" w:right="850" w:bottom="28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4F461" w14:textId="77777777" w:rsidR="000B7ECA" w:rsidRDefault="000B7ECA" w:rsidP="00752340">
      <w:pPr>
        <w:spacing w:after="0" w:line="240" w:lineRule="auto"/>
      </w:pPr>
      <w:r>
        <w:separator/>
      </w:r>
    </w:p>
  </w:endnote>
  <w:endnote w:type="continuationSeparator" w:id="0">
    <w:p w14:paraId="0AED8C83" w14:textId="77777777" w:rsidR="000B7ECA" w:rsidRDefault="000B7ECA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7E283F71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610F53">
      <w:rPr>
        <w:noProof/>
      </w:rPr>
      <w:t>15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DFCE9" w14:textId="77777777" w:rsidR="000B7ECA" w:rsidRDefault="000B7ECA" w:rsidP="00752340">
      <w:pPr>
        <w:spacing w:after="0" w:line="240" w:lineRule="auto"/>
      </w:pPr>
      <w:r>
        <w:separator/>
      </w:r>
    </w:p>
  </w:footnote>
  <w:footnote w:type="continuationSeparator" w:id="0">
    <w:p w14:paraId="42973BD2" w14:textId="77777777" w:rsidR="000B7ECA" w:rsidRDefault="000B7ECA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0B7ECA"/>
    <w:rsid w:val="002636BD"/>
    <w:rsid w:val="00266740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872"/>
    <w:rsid w:val="00437095"/>
    <w:rsid w:val="00447174"/>
    <w:rsid w:val="00545589"/>
    <w:rsid w:val="00610F53"/>
    <w:rsid w:val="00644BD5"/>
    <w:rsid w:val="00690B41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C11069"/>
    <w:rsid w:val="00C839AB"/>
    <w:rsid w:val="00C86D3E"/>
    <w:rsid w:val="00CA32DD"/>
    <w:rsid w:val="00CD4E74"/>
    <w:rsid w:val="00CF10AC"/>
    <w:rsid w:val="00E04985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lib.mtuci.ru/libdocs/ec1/dbi/" TargetMode="External"/><Relationship Id="rId18" Type="http://schemas.openxmlformats.org/officeDocument/2006/relationships/hyperlink" Target="http://www.gpntb.ru/" TargetMode="External"/><Relationship Id="rId26" Type="http://schemas.openxmlformats.org/officeDocument/2006/relationships/hyperlink" Target="https://urai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prbookshop.ru/" TargetMode="Externa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://lib.mtuci.ru/libdocs/" TargetMode="External"/><Relationship Id="rId17" Type="http://schemas.openxmlformats.org/officeDocument/2006/relationships/hyperlink" Target="http://www.nlr.ru/" TargetMode="External"/><Relationship Id="rId25" Type="http://schemas.openxmlformats.org/officeDocument/2006/relationships/hyperlink" Target="https://media.prosv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lr.ru/" TargetMode="External"/><Relationship Id="rId20" Type="http://schemas.openxmlformats.org/officeDocument/2006/relationships/hyperlink" Target="https://www.iprbookshop.ru/" TargetMode="Externa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window.edu.ru/" TargetMode="External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s://catalog.prosv.ru/category/14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rsl.ru/" TargetMode="External"/><Relationship Id="rId23" Type="http://schemas.openxmlformats.org/officeDocument/2006/relationships/hyperlink" Target="https://znanium.com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s://book.ru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www.rsl.ru/" TargetMode="External"/><Relationship Id="rId22" Type="http://schemas.openxmlformats.org/officeDocument/2006/relationships/hyperlink" Target="https://profspo.ru/" TargetMode="External"/><Relationship Id="rId27" Type="http://schemas.openxmlformats.org/officeDocument/2006/relationships/hyperlink" Target="https://urait.ru/catalog/spo?utm_term=minprosvet_prof&amp;utm_campaign=quarantine&amp;utm_medium=email&amp;utm_source=newsletter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3814</Words>
  <Characters>21741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2024-10-17T05:56:00Z</dcterms:modified>
</cp:coreProperties>
</file>