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76ACB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Hlk176988600"/>
    </w:p>
    <w:bookmarkEnd w:id="0"/>
    <w:p w14:paraId="05F4E38D" w14:textId="5557E9B7" w:rsidR="003C71BE" w:rsidRPr="00334A74" w:rsidRDefault="003C71BE" w:rsidP="003C7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34A74" w:rsidRPr="00334A74" w14:paraId="4E213BD7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4F86" w14:textId="77777777" w:rsidR="003C71BE" w:rsidRPr="00334A74" w:rsidRDefault="003C71BE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52597D1A" w14:textId="77777777" w:rsidR="003C71BE" w:rsidRPr="00334A74" w:rsidRDefault="003C71BE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34A74" w:rsidRPr="00334A74" w14:paraId="67D3FE0F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886F" w14:textId="77777777" w:rsidR="003C71BE" w:rsidRPr="00334A74" w:rsidRDefault="003C71BE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61F1FCC0" w14:textId="62BC1941" w:rsidR="003C71BE" w:rsidRPr="00334A74" w:rsidRDefault="003C71BE" w:rsidP="003C7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СГ.03 Безопасность жизнедеятельности»</w:t>
            </w:r>
          </w:p>
          <w:p w14:paraId="4144D219" w14:textId="77777777" w:rsidR="003C71BE" w:rsidRPr="00334A74" w:rsidRDefault="003C71BE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E459" w14:textId="77777777" w:rsidR="003C71BE" w:rsidRPr="00334A74" w:rsidRDefault="003C71BE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2310E6F3" w14:textId="77777777" w:rsidR="003C71BE" w:rsidRPr="00334A74" w:rsidRDefault="003C71BE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D018" w14:textId="77777777" w:rsidR="003C71BE" w:rsidRPr="00334A74" w:rsidRDefault="003C71BE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34A74" w:rsidRPr="00334A74" w14:paraId="251F744E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8161" w14:textId="77777777" w:rsidR="003C71BE" w:rsidRPr="00334A74" w:rsidRDefault="003C71BE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50B6" w14:textId="77777777" w:rsidR="003C71BE" w:rsidRPr="00334A74" w:rsidRDefault="003C71BE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343B" w14:textId="77777777" w:rsidR="003C71BE" w:rsidRPr="00334A74" w:rsidRDefault="003C71BE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40F6DF4A" w14:textId="51BE2095" w:rsidR="00447174" w:rsidRPr="00334A74" w:rsidRDefault="00447174" w:rsidP="003C7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0EAB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9E16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8DB4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AFEDE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5C37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8168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EF88F5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325E3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0BC930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7983D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B8338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65EE9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4BB1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AA7B5D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412C8" w14:textId="6521AD6D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A74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14:paraId="72C133E2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F04BE6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A74">
        <w:rPr>
          <w:rFonts w:ascii="Times New Roman" w:hAnsi="Times New Roman" w:cs="Times New Roman"/>
          <w:b/>
          <w:bCs/>
          <w:sz w:val="28"/>
          <w:szCs w:val="28"/>
        </w:rPr>
        <w:t>«СГ.03 Безопасность жизнедеятельности»</w:t>
      </w:r>
    </w:p>
    <w:p w14:paraId="359CBEDA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527441" w14:textId="48B0F550" w:rsidR="00447174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A74">
        <w:rPr>
          <w:rFonts w:ascii="Times New Roman" w:hAnsi="Times New Roman" w:cs="Times New Roman"/>
          <w:sz w:val="28"/>
          <w:szCs w:val="28"/>
        </w:rPr>
        <w:t xml:space="preserve"> </w:t>
      </w:r>
      <w:r w:rsidRPr="00334A74">
        <w:rPr>
          <w:rFonts w:ascii="Times New Roman" w:hAnsi="Times New Roman" w:cs="Times New Roman"/>
          <w:b/>
          <w:bCs/>
          <w:sz w:val="28"/>
          <w:szCs w:val="28"/>
        </w:rPr>
        <w:t>специальность 38.02.08 Торговое дело</w:t>
      </w:r>
    </w:p>
    <w:p w14:paraId="4B42D142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629D2D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34BD23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48AFDF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FD4C6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E2BD2C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800398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16CA6A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0296F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227ADD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D04D92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3CB95A" w14:textId="77777777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DFB533" w14:textId="77777777" w:rsidR="003C71BE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CE195" w14:textId="77777777" w:rsidR="003C71BE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C5C4C0" w14:textId="77777777" w:rsidR="003C71BE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A0A77F" w14:textId="77777777" w:rsidR="003C71BE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453F64" w14:textId="77777777" w:rsidR="003C71BE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E224E" w14:textId="77777777" w:rsidR="003C71BE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9B3FC" w14:textId="77777777" w:rsidR="003C71BE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4CDCC" w14:textId="77777777" w:rsidR="003C71BE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8E4F3A" w14:textId="77777777" w:rsidR="003C71BE" w:rsidRPr="00334A74" w:rsidRDefault="003C71BE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9F66F9" w14:textId="21B5F888" w:rsidR="00447174" w:rsidRPr="00334A74" w:rsidRDefault="00447174" w:rsidP="003C7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C71BE" w:rsidRPr="00334A7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E23D594" w14:textId="1280E8FE" w:rsidR="002E6C15" w:rsidRPr="00334A74" w:rsidRDefault="002E6C15" w:rsidP="002E6C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</w:t>
      </w:r>
      <w:r w:rsidRPr="00334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6FC57BA2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34A74" w:rsidRPr="00334A74" w14:paraId="6E833BE4" w14:textId="77777777" w:rsidTr="00EB63DF">
        <w:trPr>
          <w:trHeight w:val="426"/>
        </w:trPr>
        <w:tc>
          <w:tcPr>
            <w:tcW w:w="6096" w:type="dxa"/>
          </w:tcPr>
          <w:p w14:paraId="0624F336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52930DBF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34A74" w:rsidRPr="00334A74" w14:paraId="375985FF" w14:textId="77777777" w:rsidTr="00EB63DF">
        <w:trPr>
          <w:trHeight w:val="1595"/>
        </w:trPr>
        <w:tc>
          <w:tcPr>
            <w:tcW w:w="6096" w:type="dxa"/>
          </w:tcPr>
          <w:p w14:paraId="3B9D7C0F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23AD2A63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453FD0C3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3C38968B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61F413D5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6BA9BB34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34A74" w:rsidRPr="00334A74" w14:paraId="5EFCD720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97F9826" w14:textId="77777777" w:rsidR="002E6C15" w:rsidRPr="00334A74" w:rsidRDefault="002E6C15" w:rsidP="00BC461A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24D5C0FE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00766A8C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E22758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C346F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4466FB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2F912A" w14:textId="77777777" w:rsidR="002E6C15" w:rsidRPr="00334A74" w:rsidRDefault="002E6C15" w:rsidP="002E6C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15E0B3FB" w14:textId="77777777" w:rsidR="002E6C15" w:rsidRPr="00334A74" w:rsidRDefault="002E6C15" w:rsidP="002E6C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654EBE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79EC94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31C1C3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19955F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4FABC5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E34A6D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53C638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06488A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0A8368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3A1F64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E35C7C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7EAD0A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6206B4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AFBD67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D4E0E2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4402C8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448927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1ED196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9688B9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119A39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F28E27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8586A9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D1933C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03910C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A359B8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1514C8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2088E5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7C74F2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A5BB80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3E178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4E1A65C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34A74" w:rsidRPr="00334A74" w14:paraId="53B7347E" w14:textId="77777777" w:rsidTr="00447174">
        <w:tc>
          <w:tcPr>
            <w:tcW w:w="7501" w:type="dxa"/>
            <w:hideMark/>
          </w:tcPr>
          <w:p w14:paraId="65C01A53" w14:textId="314B4872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15BECC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D8406A6" w14:textId="77777777" w:rsidTr="00447174">
        <w:tc>
          <w:tcPr>
            <w:tcW w:w="7501" w:type="dxa"/>
            <w:hideMark/>
          </w:tcPr>
          <w:p w14:paraId="3665AD4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14:paraId="75B4442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1FA8103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3CD7FAA" w14:textId="77777777" w:rsidTr="00447174">
        <w:tc>
          <w:tcPr>
            <w:tcW w:w="7501" w:type="dxa"/>
          </w:tcPr>
          <w:p w14:paraId="1CFFC5E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1B58003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14:paraId="1A0D1A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A74045" w14:textId="302716F4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РАБОЧЕЙ ПРОГРАММЫ УЧЕБНОЙ ДИСЦИПЛИНЫ</w:t>
      </w:r>
    </w:p>
    <w:p w14:paraId="14599B0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«СГ.03 Безопасность жизнедеятельности»</w:t>
      </w:r>
    </w:p>
    <w:p w14:paraId="4C9CBD59" w14:textId="02DE0236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1.1. </w:t>
      </w:r>
      <w:r w:rsidR="009E7531" w:rsidRPr="00334A74">
        <w:rPr>
          <w:rFonts w:ascii="Times New Roman" w:hAnsi="Times New Roman" w:cs="Times New Roman"/>
          <w:sz w:val="24"/>
          <w:szCs w:val="24"/>
        </w:rPr>
        <w:t>Место дисциплины в структуре образовательной программы</w:t>
      </w:r>
      <w:r w:rsidRPr="00334A7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418D17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Учебная дисциплина «Безопасность жизнедеятельности» является обязательной частью социально-гуманитарного цикла примерной основной образовательной программы в соответствии с ФГОС СПО </w:t>
      </w:r>
      <w:bookmarkStart w:id="1" w:name="_Hlk176987053"/>
      <w:r w:rsidRPr="00334A74">
        <w:rPr>
          <w:rFonts w:ascii="Times New Roman" w:hAnsi="Times New Roman" w:cs="Times New Roman"/>
          <w:sz w:val="24"/>
          <w:szCs w:val="24"/>
        </w:rPr>
        <w:t>по специальности 38.02.08 Торговое дело</w:t>
      </w:r>
      <w:bookmarkEnd w:id="1"/>
      <w:r w:rsidRPr="00334A74">
        <w:rPr>
          <w:rFonts w:ascii="Times New Roman" w:hAnsi="Times New Roman" w:cs="Times New Roman"/>
          <w:sz w:val="24"/>
          <w:szCs w:val="24"/>
        </w:rPr>
        <w:t>.</w:t>
      </w:r>
    </w:p>
    <w:p w14:paraId="37282BF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ОК 01, ОК 02, ОК 04. </w:t>
      </w:r>
    </w:p>
    <w:p w14:paraId="1B2BF1A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3949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58C7A89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5061"/>
        <w:gridCol w:w="3254"/>
      </w:tblGrid>
      <w:tr w:rsidR="00334A74" w:rsidRPr="00334A74" w14:paraId="2FD9C3AA" w14:textId="77777777" w:rsidTr="00447174">
        <w:trPr>
          <w:trHeight w:val="20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675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14:paraId="5136AD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FF1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334A74" w:rsidRPr="00334A74" w14:paraId="04B4EB36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0DF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F2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1F1C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34A74" w:rsidRPr="00334A74" w14:paraId="5A19B1B3" w14:textId="77777777" w:rsidTr="003C71BE">
        <w:trPr>
          <w:trHeight w:val="20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258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544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составлять план действия; определять необходимые ресурсы;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16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334A74" w:rsidRPr="00334A74" w14:paraId="4DA4D511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302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9BE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составленный план; 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DB2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 структуру плана для решения задач;</w:t>
            </w:r>
          </w:p>
        </w:tc>
      </w:tr>
      <w:tr w:rsidR="00334A74" w:rsidRPr="00334A74" w14:paraId="14539078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BBD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69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21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334A74" w:rsidRPr="00334A74" w14:paraId="3DF11731" w14:textId="77777777" w:rsidTr="003C71BE">
        <w:trPr>
          <w:trHeight w:val="20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0A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32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E0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информации.</w:t>
            </w:r>
          </w:p>
        </w:tc>
      </w:tr>
      <w:tr w:rsidR="00334A74" w:rsidRPr="00334A74" w14:paraId="6F450EA7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8E1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DEC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E98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46ADE27E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018A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700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90F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22924929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CD4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A81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структурировать получаемую информацию;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444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022F2BD3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7C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E00B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236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4A93001F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F09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319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6E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7F91A5ED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8A7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C67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результаты поиска, применять средства информационных технологий для решения профессиональных задач. 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69A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1DA0B6E5" w14:textId="77777777" w:rsidTr="003C71BE">
        <w:trPr>
          <w:trHeight w:val="2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690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2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71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3892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личности.</w:t>
            </w:r>
          </w:p>
        </w:tc>
      </w:tr>
    </w:tbl>
    <w:p w14:paraId="399524F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EBC831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CDCF7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3A078C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D64CB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C546B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ACDBC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CB2DE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C5018" w14:textId="77777777" w:rsidR="003C71BE" w:rsidRPr="00334A74" w:rsidRDefault="003C71BE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8E7C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14:paraId="35A0D6B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3"/>
        <w:gridCol w:w="2456"/>
      </w:tblGrid>
      <w:tr w:rsidR="00334A74" w:rsidRPr="00334A74" w14:paraId="717EBB8F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B373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27D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34A74" w:rsidRPr="00334A74" w14:paraId="36670DD9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E5F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18EFB" w14:textId="3248E348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34A74" w:rsidRPr="00334A74" w14:paraId="64CC4B87" w14:textId="77777777" w:rsidTr="0044717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C9B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4A74" w:rsidRPr="00334A74" w14:paraId="53314EDD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A6F9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866EC" w14:textId="79DC4101" w:rsidR="00447174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34A74" w:rsidRPr="00334A74" w14:paraId="499E489D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B5A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9FEBC" w14:textId="6105922A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34A74" w:rsidRPr="00334A74" w14:paraId="3B9656C1" w14:textId="77777777" w:rsidTr="00447174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5492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3BA7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5384A067" w14:textId="77777777" w:rsidTr="0044717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B01E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5DCCF" w14:textId="11B6B230" w:rsidR="00447174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20A79E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2FDF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1906" w:h="16838"/>
          <w:pgMar w:top="1134" w:right="850" w:bottom="284" w:left="1701" w:header="708" w:footer="708" w:gutter="0"/>
          <w:cols w:space="720"/>
        </w:sectPr>
      </w:pPr>
    </w:p>
    <w:p w14:paraId="3304BF6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9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9"/>
        <w:gridCol w:w="1220"/>
        <w:gridCol w:w="8048"/>
        <w:gridCol w:w="1188"/>
        <w:gridCol w:w="1789"/>
      </w:tblGrid>
      <w:tr w:rsidR="00334A74" w:rsidRPr="00334A74" w14:paraId="25DE22C0" w14:textId="77777777" w:rsidTr="003C71BE">
        <w:trPr>
          <w:trHeight w:val="20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66E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88F7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E457" w14:textId="7B395A80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91F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34A74" w:rsidRPr="00334A74" w14:paraId="4F02F3E3" w14:textId="77777777" w:rsidTr="003C71BE">
        <w:trPr>
          <w:trHeight w:val="377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7EE3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FB2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200D" w14:textId="289B6F28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4B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4A74" w:rsidRPr="00334A74" w14:paraId="1BD07325" w14:textId="77777777" w:rsidTr="003C71BE">
        <w:trPr>
          <w:trHeight w:val="377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300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1. Безопасность жизнедеятельности: теоретические основы, нормативно-правовое регулирование и органы обеспечения безопасности в Российской Федерации, предупреждение, предотвращение и ликвидация последствий чрезвычайных ситуаций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937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20/6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B31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6132A98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25D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1.1. Теоретические основы безопасности жизнедеятельности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62F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679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13B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559C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3F22DF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486E530" w14:textId="5E83F7B5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430ABCCB" w14:textId="77777777" w:rsidTr="003C71BE">
        <w:trPr>
          <w:trHeight w:val="7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DFF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AD6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и их показатели. Разновидности опасностей современного мира. Защита человека и окружающей среды от опасностей. Сущность понятия «безопасность жизнедеятельности». Социальные и психологические аспекты безопасности. Возникновение и развитие научных представлений о человеко- и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природозащитной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Представление о системе «человек – среда обитания», ее структуре и функциональных связях.  Системы безопасности и их структура. Вред, ущерб – виды и характеристики. </w:t>
            </w:r>
          </w:p>
          <w:p w14:paraId="63CFF122" w14:textId="67F87D35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 и опасность нарушения норм для реализации идеи бережливого производства. </w:t>
            </w:r>
            <w:bookmarkStart w:id="2" w:name="_Hlk109638110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Алгоритмы поддержания безопасных условий жизнедеятельности на рабочем месте</w:t>
            </w:r>
            <w:bookmarkEnd w:id="2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B628A9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Возможности применения ИКТ и цифровых инструментов для поиска актуальных сведений о безопасности жизнедеятельности для принятия обоснованных решений, связанных с профессиональным контекстом обеспечения безопасности жизнедеятельности и защиты окружающей среды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76B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A9E6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072F519" w14:textId="77777777" w:rsidTr="003C71B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822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77CB" w14:textId="46F52A6F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Лекция-дискуссия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C80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7D2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29830F1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6ED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5EEC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78C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EF0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65EFD15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41C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14:paraId="6FDA39EC" w14:textId="62E794F6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Безопасное поведение человека в чрезвычайных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ситуациях и способы защиты населения от оружия массового поражения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004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5C4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EB9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67A2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0A9583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725198D" w14:textId="07C2BBB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5552038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5D26B44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E5B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BA0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Основы пожаробезопасности и электробезопасности на рабочем месте. </w:t>
            </w:r>
          </w:p>
          <w:p w14:paraId="03DD5D2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Ядерное оружие и его поражающие факторы. Химическое оружие и его характеристика. Биологическое оружие и его характеристика. Средства индивидуальной и коллективной защиты населения от оружия массового поражения. Действия населения в очаге ядерного, химического и биологического поражения. </w:t>
            </w:r>
          </w:p>
          <w:p w14:paraId="5E4AEE7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функций. </w:t>
            </w:r>
          </w:p>
          <w:p w14:paraId="7BAA400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проектной деятельности в коллективе и команде по решению задач минимизации опасностей и эффективного управления рисками ЧС на рабочем месте. Применение принципов эффективного взаимодействия по созданию человеко- и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природозащитной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среды осуществления профессиональной деятельности в процессе разработки проектных продуктов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765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28F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F4EE226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9D9F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661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Проблемная лекция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392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E96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5F58E88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A6B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BAC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D10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9BB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9CA72A0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CE5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D149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1. Правила поведения и порядок действий в чрезвычайных ситуациях природного и техногенного характера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4521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6C8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8B0FAF8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6BA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B6F9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2. 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5EF0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C5A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6B663DD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E69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26D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182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33F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42ACD40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01C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</w:p>
          <w:p w14:paraId="79AB301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br/>
              <w:t>и правовые основы обеспечения безопасности жизнедеятельности в чрезвычайных ситуациях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EBD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2C7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A36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9706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2CC9F72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DE7E437" w14:textId="255239E6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4A457ABF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0DDB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6FB5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предупреждения и ликвидации чрезвычайных ситуаций (РСЧС). Государственные службы по охране здоровья и безопасности граждан. Понятие и основные задачи гражданской обороны. Организационная структура гражданской обороны. Основные мероприятия, проводимые ГО. Действия населения по сигналам гражданской обороны и особенности их выполнения в том случае, когда сигнал застал работника на рабочем месте.  </w:t>
            </w:r>
          </w:p>
          <w:p w14:paraId="57B613F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сфере безопасности жизнедеятельности: нормативно-правовые акты федерального, регионального, локального уровней, регулирующие деятельность в сфере безопасности жизнедеятельности, основы контроля и управления в сфере обеспечения безопасности жизнедеятельности и защиты окружающей среды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DC9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70E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A9B658E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D9C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E8A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Лекция с применением приемов технологии развития критического мышления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4B1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3C4A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3000049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39EE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CA3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F43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26D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6E963DD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BA9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584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3. Особенности выполнения работником правил поведения и действий по сигналам гражданской обороны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644E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DBC3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F7E1461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FAB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7FC4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8DA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467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85BC586" w14:textId="77777777" w:rsidTr="003C71BE">
        <w:trPr>
          <w:trHeight w:val="377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9C3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Основы военной службы и медицинской подготовки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B856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48/22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19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7A2A73E" w14:textId="77777777" w:rsidTr="003C71BE">
        <w:trPr>
          <w:trHeight w:val="377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6D3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Модуль «Основы военной службы» (для юношей)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EFF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48/22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2FB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F2BB989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E9F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2.1.</w:t>
            </w:r>
          </w:p>
          <w:p w14:paraId="4C7A668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Исторический генезис военной службы в России</w:t>
            </w:r>
          </w:p>
          <w:p w14:paraId="0EBCDD1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A286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020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0EE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682A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6FFB04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BBB6558" w14:textId="3E7F99D6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340AB3D6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8B1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9044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этапов институционального развития отечественной воинской службы: этап вечевого самообложения (вторая половина IX – XV вв.); этап ратной повинности (середина XV – XVII вв.); этап рекрутской повинности (1699 – 1873 гг.); этап всеобщей воинской обязанности и его три периода: имперский (1874 – 1917 гг.); советский (1918 –  1991 гг.);  современной  (с 1992 г.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CD6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793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6466AEF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E5B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A60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Перевернутая лекция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7DB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79B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6D6C4FC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FE6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B73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9DD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18E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5331FFB" w14:textId="77777777" w:rsidTr="003C71BE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CF7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5D7F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4. Военная служба в исторической ретроспективе и перспективе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855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A15C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DCBEA0E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B71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3D4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C0D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EF2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D232E87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FAD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2.2. Аксиология военной службы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0F8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EC4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155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7660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121CF9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42BBDF5" w14:textId="403D79C3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7A6E94BC" w14:textId="77777777" w:rsidTr="003C71BE">
        <w:trPr>
          <w:trHeight w:val="36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D8A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F9F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Аксиология военной службы как система представлений о ценностях профессиональной служебной деятельности в военной сфере. Типология ценностей военной службы по различным основаниям: по отношению к военной деятельности (ценности-цели, ценности-средства, предметные и субъектные ценности); по отношению к сфере взаимодействия субъектов военной службы (военно-корпоративные и военно-профессиональные ценности); по отношению к личности военнослужащего в сфере военной деятельности (духовные, прагматические, витальные ценности) </w:t>
            </w:r>
          </w:p>
          <w:p w14:paraId="6812CE33" w14:textId="532FDED0" w:rsidR="003C71BE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Военная безопасность</w:t>
            </w:r>
            <w:r w:rsidR="003C71BE"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страны, защита граждан Российской Федерации от военных угроз, обеспечение условий для обороноспособности </w:t>
            </w:r>
            <w:proofErr w:type="gramStart"/>
            <w:r w:rsidR="003C71BE" w:rsidRPr="00334A74">
              <w:rPr>
                <w:rFonts w:ascii="Times New Roman" w:hAnsi="Times New Roman" w:cs="Times New Roman"/>
                <w:sz w:val="24"/>
                <w:szCs w:val="24"/>
              </w:rPr>
              <w:t>государства  как</w:t>
            </w:r>
            <w:proofErr w:type="gramEnd"/>
            <w:r w:rsidR="003C71BE"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ценности-цели, определяющие поведение человека в военной сфере, его отношение к военной службе и защите Отечества. Влияние ценностных ориентаций человека на его трудовую деятельность в секторе военного производства, участие в военно-патриотическом воспитании молодежи и т. п.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AB1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D70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177C686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D9C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C375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Лекция-диалог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E08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A84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DA34A41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B98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486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AF7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2160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F91F819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47F4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45EB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 Военная служба как личностно-значимая и общественная ценность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AAA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C12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D9703F0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B0A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F9FE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CF6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55E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E4F7D74" w14:textId="77777777" w:rsidTr="003C71BE">
        <w:trPr>
          <w:trHeight w:val="20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EE8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2.3.</w:t>
            </w:r>
          </w:p>
          <w:p w14:paraId="01923B1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A19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6A6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1F4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E77DD2B" w14:textId="77777777" w:rsidTr="003C71BE">
        <w:trPr>
          <w:trHeight w:val="2352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92A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Праксиология воинской службы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C28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Праксиология военной деятельности как совокупность теоретических представлений об эффективной организации практической деятельности людей в военной сфере жизни общества. Военная служба как вид федеральной государственной службы и разновидность профессиональной служебной деятельности: особенности и предназначение. Системная характеристика военной деятельности: цель, предмет, объект, субъект, содержание, способы, результат и подсистема управления. Культура военной службы и культурологические аспекты совершенствования деятельности военнослужащих на современном этапе развития военной сферы жизни общества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CAD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DF4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F4736D3" w14:textId="77777777" w:rsidTr="003C71BE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98C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FD0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Лекция с применением приемов технологии развития критического мышления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47DA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C87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E6F17B3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F0B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F29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35F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3B7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D32A23E" w14:textId="77777777" w:rsidTr="003C71BE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153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4A6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№6. Самоподготовка будущего призывника к осуществлению военной деятельности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00E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1CD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FBF4431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0B5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511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EE5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585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522B654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014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2.4. Строевая, огневая и физическая подготовка  </w:t>
            </w:r>
          </w:p>
          <w:p w14:paraId="1346468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904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34C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6E5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AAE4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22BE07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424DC43" w14:textId="6E83A40E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40E9742C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930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42B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 </w:t>
            </w:r>
          </w:p>
          <w:p w14:paraId="5E91268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Огневая подготовка: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4CD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C77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75BC010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9D5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046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2.Цель и задачи физической подготовки, содержание, средства физической подготовки. Этапы проведения физической подготовки военнослужащих. Техника выполнения физических упражнений и формирования двигательных навыков. Основные формы проведения физической подготовки: учебные занятия, утренняя физическая зарядка, попутные физические тренировки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54F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A5D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ED1BAA3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4093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6AC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Лекция-визуализация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CBD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E64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0546419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C35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254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8E1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2C1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AB7BE5E" w14:textId="77777777" w:rsidTr="003C71BE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EDD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69D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7. Тренинг умений строевой и физической подготовки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FEA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C7C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3F7EF07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ED2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8BD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B9B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87A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9AEFF2E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C5D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</w:p>
          <w:p w14:paraId="5B46E0C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Медико-санитарная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военнослужащих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1EA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BCF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EF3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45C7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2EBC1A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324110C" w14:textId="4B39ACC3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</w:tc>
      </w:tr>
      <w:tr w:rsidR="00334A74" w:rsidRPr="00334A74" w14:paraId="105F38B5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0716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C947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Первая(доврачебная) помощь при ранениях, при ушибах, переломах, вывихах, растяжениях связок и синдроме длительного сдавливания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B65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080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9B3EAFD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3FC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E4A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Первая(доврачебная) помощь при ожогах, при поражении электрическим током, при утоплении, при перегревании/переохлаждении организма, при обморожении и общем замерзании, при отравлениях. Реанимационные мероприятия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035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D9F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5E24AB8" w14:textId="77777777" w:rsidTr="003C71BE">
        <w:trPr>
          <w:gridAfter w:val="2"/>
          <w:wAfter w:w="1030" w:type="pct"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DB5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032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52B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72E0B43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4CE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645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F82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C3B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B4A8FBB" w14:textId="77777777" w:rsidTr="003C71BE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E3C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2C5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8. Тренинг умений оказания первой (доврачебной) помощи пострадавшим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1D3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E41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E04A356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E92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640E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B61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197A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CD264B2" w14:textId="77777777" w:rsidTr="003C71BE">
        <w:trPr>
          <w:trHeight w:val="377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EBC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Модуль «Основы медицинских знаний» (для девушек)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C87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48/22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A1A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3AE86F0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097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</w:p>
          <w:p w14:paraId="4E6EA79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микробиологию, иммунологию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br/>
              <w:t>и эпидемиологию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725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B5C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878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BA558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66EF01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C2CF48C" w14:textId="7EA5A275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43008BDF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643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EF8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содержания наук микробиологии, иммунологии, эпидемиологии. История развития микробиологии. Естественный микробный фон кожи. Патогенные микроорганизмы. Бессимптомная латентная инфекция. Инфекционные заболевания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br/>
              <w:t>и бациллоносительство. Периоды протекания инфекционных заболеваний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063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8862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099357D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B8E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A6C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2. Определение понятия «иммунитет». Виды и подвиды иммунитета. Антигены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антитела. Формы приобретенного иммунитета. Иммунитет и восприимчивость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br/>
              <w:t>к инфекционным заболеваниям. Методы иммунопрофилактики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A14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815C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E63CF8A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B1F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E58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Общие принципы профилактики инфекционных заболеваний. Дезинфекция, ее виды и способы. Дезинсекция, ее виды и способы. Дератизация, ее виды и способы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C8B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CA5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3F583FC" w14:textId="77777777" w:rsidTr="003C71BE">
        <w:trPr>
          <w:gridAfter w:val="2"/>
          <w:wAfter w:w="1030" w:type="pct"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A9B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91D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5BE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D150B7A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36E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473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406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831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E2BDB71" w14:textId="77777777" w:rsidTr="003C71BE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1B2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FDE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9. Иммунитет и методы иммунопрофилактики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D92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92A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0D2D779" w14:textId="77777777" w:rsidTr="003C71B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88E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82F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 10. Правила проведения плановых мероприятий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br/>
              <w:t>по дезинфекции, дезинсекции и дератизации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416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B94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DE76829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DCF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459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6D3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4748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1B26BBE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D62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</w:p>
          <w:p w14:paraId="6F8C115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(доврачебной) помощи при неотложных состояниях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br/>
              <w:t>и травматизме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97F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602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218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B8A8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FEDCC8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EB21A94" w14:textId="335658BE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7896FBE1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38E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F0C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Понятие о неотложных состояниях, причины и факторы их вызывающие. Оказание первой доврачебной помощи при неотложных состояниях: ожогах,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электротравмах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, поражении молнией, отморожении, тепловом ударе, утоплении, отравлении, инсульте, мигрени. Методы доврачебной реанимации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4FF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803D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5FDBB45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E53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603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Проблема травматизма. Понятие травмы. Виды травматических повреждений. Меры профилактики травматизма. Оказание первой (доврачебной) помощи при травмах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D1A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76F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CA4C79F" w14:textId="77777777" w:rsidTr="003C71BE">
        <w:trPr>
          <w:gridAfter w:val="2"/>
          <w:wAfter w:w="1030" w:type="pct"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223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F4F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ED16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57C2056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D8C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549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406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AE9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01E92AD" w14:textId="77777777" w:rsidTr="003C71BE">
        <w:trPr>
          <w:trHeight w:val="6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6DB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E39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№11. Тренинг умений оказания первой (доврачебной) помощи при неотложных состояниях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020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83C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E328AD2" w14:textId="77777777" w:rsidTr="003C71BE">
        <w:trPr>
          <w:trHeight w:val="6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DD19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E400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№12. Тренинг умений оказания первой (доврачебной) помощи при травматизме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917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96D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B0EDCAC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6B4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4B6E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505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1F1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211EFC2" w14:textId="77777777" w:rsidTr="003C71BE">
        <w:trPr>
          <w:trHeight w:val="20"/>
        </w:trPr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47D1D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</w:p>
          <w:p w14:paraId="0CB0981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Обеспечение здорового образа жизни</w:t>
            </w: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093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7BA2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A3B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936E3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BEB7E0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30BADA9" w14:textId="12973CC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334A74" w:rsidRPr="00334A74" w14:paraId="658135C4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A44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A6C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Здоровье и его основные показатели. Факторы формирования здоровья. Здоровый образ жизни и его составляющие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26F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629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5C3842B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8F7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E4AE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2.Медико-гигиенические аспекты здорового образа жизни. Двигательная активность и здоровье. Питание и здоровье. Факторы риска для здоровья. Вредные привычки и их профилактика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CFC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FA5C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B74BA6B" w14:textId="77777777" w:rsidTr="003C71BE">
        <w:trPr>
          <w:gridAfter w:val="2"/>
          <w:wAfter w:w="1030" w:type="pct"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6347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65B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69D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9EC852B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4A8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E49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510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2C8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CCF3E08" w14:textId="77777777" w:rsidTr="003C71BE">
        <w:trPr>
          <w:trHeight w:val="5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B710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9EA1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 13. Оценка физического состояния. Составление индивидуальных карт здоровья с режимом дня, графиком питания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B1E4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2D08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405087D" w14:textId="77777777" w:rsidTr="003C71B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B21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74E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393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BE175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D18E303" w14:textId="77777777" w:rsidTr="003C71BE">
        <w:trPr>
          <w:trHeight w:val="20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8C16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0A79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B5F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F9662CD" w14:textId="77777777" w:rsidTr="003C71BE">
        <w:trPr>
          <w:trHeight w:val="20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A8BA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F26F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45CB" w14:textId="77777777" w:rsidR="003C71BE" w:rsidRPr="00334A74" w:rsidRDefault="003C71BE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59151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8AB2D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6FB2D9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3D107A4E" w14:textId="3D7489FA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3C30DF9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Кабинет «Безопасность жизнедеятельности», оснащенный в соответствии </w:t>
      </w:r>
      <w:r w:rsidRPr="00334A74">
        <w:rPr>
          <w:rFonts w:ascii="Times New Roman" w:hAnsi="Times New Roman" w:cs="Times New Roman"/>
          <w:sz w:val="24"/>
          <w:szCs w:val="24"/>
        </w:rPr>
        <w:br/>
        <w:t>с п. 6.1.2.1 примерной образовательной программы по специальности.</w:t>
      </w:r>
    </w:p>
    <w:p w14:paraId="39FFB61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8AC2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5BF219CE" w14:textId="72443364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9E7531" w:rsidRPr="00334A74">
        <w:rPr>
          <w:rFonts w:ascii="Times New Roman" w:hAnsi="Times New Roman" w:cs="Times New Roman"/>
          <w:sz w:val="24"/>
          <w:szCs w:val="24"/>
        </w:rPr>
        <w:t>е</w:t>
      </w:r>
      <w:r w:rsidRPr="00334A74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71D4DD6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3EDC5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3.2.1. Основные печатные издания</w:t>
      </w:r>
    </w:p>
    <w:p w14:paraId="1C989FB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Косолапова Н.В. Безопасность жизнедеятельности: учебник/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Н.В.Косолапова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Н.А.Прокопенко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Москва: КНОРУС, 2022-248с.</w:t>
      </w:r>
    </w:p>
    <w:p w14:paraId="2635329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Мирюков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В.Ю. Безопасность жизнедеятельности: учебник /В.Ю. Мирюков-10-е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–Москва: КНОРУС, 2022-286с (Среднее профессиональное образование)</w:t>
      </w:r>
    </w:p>
    <w:p w14:paraId="61E17F6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Резчиков, Е. А.  Безопасность жизнедеятельности: учебник для среднего профессионального образования / Е. А. Резчиков, А. В. Рязанцева. — 2-е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2022. — 639 с. — (Профессиональное образование). </w:t>
      </w:r>
    </w:p>
    <w:p w14:paraId="22E24C8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Шимановская Я.В. Безопасность жизнедеятельности и медицина катастроф: учебник/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Я.В.Шимановская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А.С.Сарычев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К.А.Шимановская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Москва: КНОРУС, 2022-478с. (Среднее профессиональное образование)</w:t>
      </w:r>
    </w:p>
    <w:p w14:paraId="5E9E4E9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9497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3.2.2. Основные электронные издания </w:t>
      </w:r>
    </w:p>
    <w:p w14:paraId="02C397C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Безопасность жизнедеятельности: учебник и практикум для среднего профессионального образования / С. В. Абрамова [и др.]; под общей редакцией В. П. Соломина. — Москва: Издательство Юрайт, 2022. — 399 с. — (Профессиональное образование). — ISBN 978-5-534-02041-0. — Текст: электронный // Образовательная платформа Юрайт [сайт]. — URL: </w:t>
      </w:r>
      <w:hyperlink r:id="rId6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https://urait.ru/bcode/489702</w:t>
        </w:r>
      </w:hyperlink>
    </w:p>
    <w:p w14:paraId="24A2361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Беляков, Г. И.  Основы обеспечения жизнедеятельности и выживание в чрезвычайных ситуациях: учебник для среднего профессионального образования / Г. И. Беляков. — 3-е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354 с. — (Профессиональное образование). — ISBN 978-5-534-03180-5. — Текст: электронный // Образовательная платформа Юрайт [сайт]. — URL: https://urait.ru/bcode/491016</w:t>
      </w:r>
    </w:p>
    <w:p w14:paraId="7E00C0F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Каракеян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В. И.  Безопасность жизнедеятельности: учебник и практикум для среднего профессионального образования / В. И. 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Каракеян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И. М. Никулина. — 3-е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313 с. — (Профессиональное образование). — ISBN 978-5-534-04629-8. — Текст: электронный // Образовательная платформа Юрайт [сайт]. — URL: https://urait.ru/bcode/489671</w:t>
      </w:r>
    </w:p>
    <w:p w14:paraId="7DF749D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Родионова, О. М.  Медико-биологические основы безопасности. Охрана труда: учебник для среднего профессионального образования / О. М. Родионова, Д. А. Семенов. — Москва: Издательство Юрайт, 2022. — 441 с. — (Профессиональное образование). — ISBN 978-5-534-01569-0. — Текст: электронный // Образовательная платформа Юрайт [сайт]. — URL: https://urait.ru/bcode/491234</w:t>
      </w:r>
    </w:p>
    <w:p w14:paraId="12D9EC5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D4BC67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p w14:paraId="6F09209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Журналы: «Основы безопасности жизнедеятельности», «Военные знания».</w:t>
      </w:r>
    </w:p>
    <w:p w14:paraId="4C35040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Общевоинские уставы Вооруженных Сил Российской Федерации</w:t>
      </w:r>
    </w:p>
    <w:p w14:paraId="28E81DB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lastRenderedPageBreak/>
        <w:t>Постановление Правительства РФ от 11 ноября 2006 г. N 663</w:t>
      </w:r>
      <w:r w:rsidRPr="00334A74">
        <w:rPr>
          <w:rFonts w:ascii="Times New Roman" w:hAnsi="Times New Roman" w:cs="Times New Roman"/>
          <w:sz w:val="24"/>
          <w:szCs w:val="24"/>
        </w:rPr>
        <w:br/>
        <w:t>"Об утверждении Положения о призыве на военную службу граждан Российской  Федерации" (в действующей редакции)</w:t>
      </w:r>
    </w:p>
    <w:p w14:paraId="6BC7DC06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hyperlink r:id="rId7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http://window.edu.ru/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8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Информационная система «Единое окно доступа к образовательным ресурсам»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6D50D261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http://school-collection.edu.ru/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Единая коллекция цифровых образовательных ресурсов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50A3CB59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http://fcior.edu.ru/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Федеральный центр информационно-образовательных ресурсов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36BCF5C4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http://lib.mtuci.ru/libdocs/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4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Электронный Каталог библиотеки МТУСИ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0A2D3147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https://www.rsl.ru/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6" w:tgtFrame="_blank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Российская государственная библиотека (РГБ);</w:t>
        </w:r>
      </w:hyperlink>
    </w:p>
    <w:p w14:paraId="02C838CE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http://nlr.ru/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8" w:tgtFrame="_blank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Российская национальная библиотека (РНБ)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5637D94D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http://www.gpntb.ru/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Государственная публичная научно-техническая библиотека (ГПНТБ);</w:t>
      </w:r>
    </w:p>
    <w:p w14:paraId="37984E18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https://book.ru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 Электронно-библиотечной системе BOOK.ru</w:t>
      </w:r>
    </w:p>
    <w:p w14:paraId="68F8C782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https://www.iprbookshop.ru/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2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 xml:space="preserve">электронная библиотечная система </w:t>
        </w:r>
        <w:proofErr w:type="spellStart"/>
        <w:r w:rsidR="00447174" w:rsidRPr="00334A74">
          <w:rPr>
            <w:rFonts w:ascii="Times New Roman" w:hAnsi="Times New Roman" w:cs="Times New Roman"/>
            <w:sz w:val="24"/>
            <w:szCs w:val="24"/>
          </w:rPr>
          <w:t>IPRBooks</w:t>
        </w:r>
        <w:proofErr w:type="spellEnd"/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2B0AA96F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https://profspo.ru/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4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комплексный электронный образовательный ресурс PROFОБРАЗОВАНИЕ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5312CDAE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https://catalog.prosv.ru/category/14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6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https://media.prosv.ru/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Свободный доступ к методической литературе и информационным материалам для подготовки к дистанционным урокам;</w:t>
      </w:r>
    </w:p>
    <w:p w14:paraId="13697B8F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https://urait.ru/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8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Образовательная платформа «Юрайт»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.</w:t>
      </w:r>
    </w:p>
    <w:p w14:paraId="50B5CD4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history="1">
        <w:r w:rsidRPr="00334A74">
          <w:rPr>
            <w:rFonts w:ascii="Times New Roman" w:hAnsi="Times New Roman" w:cs="Times New Roman"/>
            <w:sz w:val="24"/>
            <w:szCs w:val="24"/>
          </w:rPr>
          <w:t>http://www.mchs.gov.ru</w:t>
        </w:r>
      </w:hyperlink>
      <w:r w:rsidRPr="00334A74">
        <w:rPr>
          <w:rFonts w:ascii="Times New Roman" w:hAnsi="Times New Roman" w:cs="Times New Roman"/>
          <w:sz w:val="24"/>
          <w:szCs w:val="24"/>
        </w:rPr>
        <w:t>. Официальный сайт МЧС РФ [Электронный ресурс]. –3.1</w:t>
      </w:r>
    </w:p>
    <w:p w14:paraId="6990FCB3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http://uisrussia.msu.ru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Университетская информационная система «РОССИЯ» 4.</w:t>
      </w:r>
    </w:p>
    <w:p w14:paraId="7A3B4C0B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1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http://нэб.рф/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Федеральная государственная информационная система «Национальная электронная библиотека» </w:t>
      </w:r>
    </w:p>
    <w:p w14:paraId="4FE14D36" w14:textId="77777777" w:rsidR="00447174" w:rsidRPr="00334A74" w:rsidRDefault="00F00749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http://bzhde.ru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Энциклопедия безопасности жизнедеятельности [Электронный ресурс]. </w:t>
      </w:r>
    </w:p>
    <w:p w14:paraId="115BFD5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t>. КОНТРОЛЬ И ОЦЕНКА РЕЗУЛЬТАТОВ ОСВОЕНИЯ</w:t>
      </w:r>
    </w:p>
    <w:p w14:paraId="1112BB9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16B3403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6"/>
        <w:gridCol w:w="3321"/>
        <w:gridCol w:w="2458"/>
      </w:tblGrid>
      <w:tr w:rsidR="00334A74" w:rsidRPr="00334A74" w14:paraId="3F850477" w14:textId="77777777" w:rsidTr="00447174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2A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7CC3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CBD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34A74" w:rsidRPr="00334A74" w14:paraId="0BF19864" w14:textId="77777777" w:rsidTr="00447174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268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Перечень знаний, осваиваемых в рамках дисциплины</w:t>
            </w:r>
          </w:p>
          <w:p w14:paraId="1317754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14:paraId="05FA66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 структуру плана для решения задач;</w:t>
            </w:r>
          </w:p>
          <w:p w14:paraId="724D644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  <w:p w14:paraId="1E0CE15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информации.</w:t>
            </w:r>
          </w:p>
          <w:p w14:paraId="6F2EAA7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личности.</w:t>
            </w:r>
          </w:p>
          <w:p w14:paraId="6C4D7BF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14:paraId="739A18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14:paraId="79A09DB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значимость профессиональной деятельности по специальности;</w:t>
            </w:r>
          </w:p>
          <w:p w14:paraId="21CF99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  <w:p w14:paraId="34464E3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14:paraId="083491A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  <w:p w14:paraId="63C50B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пути обеспечения ресурсосбережения;</w:t>
            </w:r>
          </w:p>
          <w:p w14:paraId="194CECE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 производства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B6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D436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ED10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принципов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14:paraId="50E4FB5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BFD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оценивает задачи и основные мероприятия гражданской обороны, способы защиты населения от оружия массового поражения;</w:t>
            </w:r>
          </w:p>
          <w:p w14:paraId="447A5C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9B41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основных видов вооружения, военной техники и специального снаряжения, состоящего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4BEEA2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1F73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имеет гражданскую позицию;</w:t>
            </w:r>
          </w:p>
          <w:p w14:paraId="23D6EFE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выполняет задания в соответствии с требованиями;</w:t>
            </w:r>
          </w:p>
          <w:p w14:paraId="07BF07E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кратко и четко формулирует свои мысли, излагает их доступным для понимания способом </w:t>
            </w:r>
          </w:p>
          <w:p w14:paraId="469DFFB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расчетов.</w:t>
            </w:r>
          </w:p>
          <w:p w14:paraId="36687D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012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ECC6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54A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Устный/ письменный опрос</w:t>
            </w:r>
          </w:p>
          <w:p w14:paraId="79867B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  <w:p w14:paraId="372B17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  <w:p w14:paraId="0B27222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  <w:p w14:paraId="7756055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ходом выполнения практической работы</w:t>
            </w:r>
          </w:p>
          <w:p w14:paraId="3A17A5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самостоятельной работы</w:t>
            </w:r>
          </w:p>
          <w:p w14:paraId="3844A44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кейс-задания</w:t>
            </w:r>
          </w:p>
          <w:p w14:paraId="3C5E05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экспертного наблюдения за деятельностью обучающегося в процессе освоения образовательной программы</w:t>
            </w:r>
          </w:p>
          <w:p w14:paraId="7E04746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D3CDC4E" w14:textId="77777777" w:rsidTr="00447174">
        <w:trPr>
          <w:trHeight w:val="896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DE3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  <w:p w14:paraId="34ACAC1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составлять план действия; определять необходимые ресурсы;</w:t>
            </w:r>
          </w:p>
          <w:p w14:paraId="5F51B19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составленный план; </w:t>
            </w:r>
          </w:p>
          <w:p w14:paraId="5C1798A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14:paraId="1048C0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</w:t>
            </w:r>
          </w:p>
          <w:p w14:paraId="521362B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  <w:p w14:paraId="4CBDF79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  <w:p w14:paraId="2ED04D2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структурировать получаемую информацию;</w:t>
            </w:r>
          </w:p>
          <w:p w14:paraId="082C76D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14:paraId="2CD897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14:paraId="0C3567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результаты поиска, применять средства информационных технологий для решения профессиональных задач. </w:t>
            </w:r>
          </w:p>
          <w:p w14:paraId="77D2158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</w:t>
            </w:r>
          </w:p>
          <w:p w14:paraId="5190308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23A1D70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стандарты антикоррупционного поведения</w:t>
            </w:r>
          </w:p>
          <w:p w14:paraId="12C3CFD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соблюдать нормы экологической безопасности;</w:t>
            </w:r>
          </w:p>
          <w:p w14:paraId="7D0819F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направления ресурсосбережения в рамках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профессиональной деятельности по специальности; </w:t>
            </w:r>
          </w:p>
          <w:p w14:paraId="3AD98D9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работу с соблюдением принципов бережливого производства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F1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49B4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63BF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5237B45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E7B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Способен предпринимать профилактические меры для снижения уровня опасностей различного вида в быту;</w:t>
            </w:r>
          </w:p>
          <w:p w14:paraId="4CA858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7B34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Способен использовать средства индивидуальной и коллективной защиты от оружия массового поражения;</w:t>
            </w:r>
          </w:p>
          <w:p w14:paraId="66B5BDF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5099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применяет первичные средства пожаротушения;</w:t>
            </w:r>
          </w:p>
          <w:p w14:paraId="248DB86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90DE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ориентируется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66C65A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0A6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применяет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7C7CD23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9CAD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владеет способами бесконфликтного общения и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14:paraId="360891B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B2F5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оказывает первую помощь пострадавшим</w:t>
            </w:r>
          </w:p>
          <w:p w14:paraId="6AE3DAD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074A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действует в соответствии с требованиями инструкций, регламентов.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15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2296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A2E4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Устный/ письменный опрос</w:t>
            </w:r>
          </w:p>
          <w:p w14:paraId="13AF256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Блиц-опрос</w:t>
            </w:r>
          </w:p>
          <w:p w14:paraId="413B9E5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  <w:p w14:paraId="27363D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практической работы</w:t>
            </w:r>
          </w:p>
          <w:p w14:paraId="66F49FD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за ходом выполнения практической работы</w:t>
            </w:r>
          </w:p>
          <w:p w14:paraId="51A6181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самостоятельной работы</w:t>
            </w:r>
          </w:p>
          <w:p w14:paraId="6BF7CBC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кейс-задания</w:t>
            </w:r>
          </w:p>
          <w:p w14:paraId="1C526B5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экспертного наблюдения за деятельностью обучающегося в процессе освоения образовательной программы</w:t>
            </w:r>
          </w:p>
          <w:p w14:paraId="20EBAF0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5BC7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865B57" w14:textId="3BFDACC9" w:rsidR="00BC461A" w:rsidRDefault="00BC461A" w:rsidP="002E6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B9DAB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6CD08397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5A523770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0521074A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1F444008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3307C266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291E41E0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7B4D2643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7D57F5C2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5D146BA5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08D55264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2D694C6C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57D553F6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3E10B491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72AFC862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1A451292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25026191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45D64123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2289399D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4E504863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0B64A000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6FE8248A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0E4D99AB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57D33E42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7DBF9EDD" w14:textId="77777777" w:rsidR="00BC461A" w:rsidRPr="00BC461A" w:rsidRDefault="00BC461A" w:rsidP="00BC461A">
      <w:pPr>
        <w:rPr>
          <w:rFonts w:ascii="Times New Roman" w:hAnsi="Times New Roman" w:cs="Times New Roman"/>
          <w:sz w:val="24"/>
          <w:szCs w:val="24"/>
        </w:rPr>
      </w:pPr>
    </w:p>
    <w:p w14:paraId="0DDA778F" w14:textId="6613AD64" w:rsidR="00BC461A" w:rsidRDefault="00BC461A" w:rsidP="002E6C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68A95" w14:textId="234FA8AA" w:rsidR="00447174" w:rsidRPr="00334A74" w:rsidRDefault="00BC461A" w:rsidP="00BC461A">
      <w:pPr>
        <w:tabs>
          <w:tab w:val="left" w:pos="192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3" w:name="_GoBack"/>
      <w:bookmarkEnd w:id="3"/>
    </w:p>
    <w:sectPr w:rsidR="00447174" w:rsidRPr="00334A74" w:rsidSect="00BC461A">
      <w:footerReference w:type="even" r:id="rId33"/>
      <w:footerReference w:type="default" r:id="rId34"/>
      <w:pgSz w:w="11906" w:h="16838"/>
      <w:pgMar w:top="1134" w:right="850" w:bottom="28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94F57" w14:textId="77777777" w:rsidR="00F00749" w:rsidRDefault="00F00749" w:rsidP="00752340">
      <w:pPr>
        <w:spacing w:after="0" w:line="240" w:lineRule="auto"/>
      </w:pPr>
      <w:r>
        <w:separator/>
      </w:r>
    </w:p>
  </w:endnote>
  <w:endnote w:type="continuationSeparator" w:id="0">
    <w:p w14:paraId="7755F407" w14:textId="77777777" w:rsidR="00F00749" w:rsidRDefault="00F00749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33CB4810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BC461A">
      <w:rPr>
        <w:noProof/>
      </w:rPr>
      <w:t>12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ADC2A" w14:textId="77777777" w:rsidR="00F00749" w:rsidRDefault="00F00749" w:rsidP="00752340">
      <w:pPr>
        <w:spacing w:after="0" w:line="240" w:lineRule="auto"/>
      </w:pPr>
      <w:r>
        <w:separator/>
      </w:r>
    </w:p>
  </w:footnote>
  <w:footnote w:type="continuationSeparator" w:id="0">
    <w:p w14:paraId="09F8AE2F" w14:textId="77777777" w:rsidR="00F00749" w:rsidRDefault="00F00749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2636BD"/>
    <w:rsid w:val="00266740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872"/>
    <w:rsid w:val="00437095"/>
    <w:rsid w:val="00447174"/>
    <w:rsid w:val="00545589"/>
    <w:rsid w:val="00644BD5"/>
    <w:rsid w:val="00690B41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BC461A"/>
    <w:rsid w:val="00C11069"/>
    <w:rsid w:val="00C839AB"/>
    <w:rsid w:val="00C86D3E"/>
    <w:rsid w:val="00CA32DD"/>
    <w:rsid w:val="00CD4E74"/>
    <w:rsid w:val="00CF10AC"/>
    <w:rsid w:val="00E04985"/>
    <w:rsid w:val="00E92D13"/>
    <w:rsid w:val="00F00749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b.mtuci.ru/libdocs/" TargetMode="External"/><Relationship Id="rId18" Type="http://schemas.openxmlformats.org/officeDocument/2006/relationships/hyperlink" Target="http://www.nlr.ru/" TargetMode="External"/><Relationship Id="rId26" Type="http://schemas.openxmlformats.org/officeDocument/2006/relationships/hyperlink" Target="https://media.prosv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prbookshop.ru/" TargetMode="External"/><Relationship Id="rId34" Type="http://schemas.openxmlformats.org/officeDocument/2006/relationships/footer" Target="footer2.xm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nlr.ru/" TargetMode="External"/><Relationship Id="rId25" Type="http://schemas.openxmlformats.org/officeDocument/2006/relationships/hyperlink" Target="https://catalog.prosv.ru/category/14" TargetMode="External"/><Relationship Id="rId3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www.rsl.ru/" TargetMode="External"/><Relationship Id="rId20" Type="http://schemas.openxmlformats.org/officeDocument/2006/relationships/hyperlink" Target="https://book.ru" TargetMode="External"/><Relationship Id="rId29" Type="http://schemas.openxmlformats.org/officeDocument/2006/relationships/hyperlink" Target="http://www.mchs.gov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489702" TargetMode="External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s://znanium.com/" TargetMode="External"/><Relationship Id="rId32" Type="http://schemas.openxmlformats.org/officeDocument/2006/relationships/hyperlink" Target="http://bzhde.ru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rsl.ru/" TargetMode="External"/><Relationship Id="rId23" Type="http://schemas.openxmlformats.org/officeDocument/2006/relationships/hyperlink" Target="https://profspo.ru/" TargetMode="External"/><Relationship Id="rId28" Type="http://schemas.openxmlformats.org/officeDocument/2006/relationships/hyperlink" Target="https://urait.ru/catalog/spo?utm_term=minprosvet_prof&amp;utm_campaign=quarantine&amp;utm_medium=email&amp;utm_source=newsletter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www.gpntb.ru/" TargetMode="External"/><Relationship Id="rId31" Type="http://schemas.openxmlformats.org/officeDocument/2006/relationships/hyperlink" Target="http://&#1085;&#1101;&#1073;.&#1088;&#1092;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lib.mtuci.ru/libdocs/ec1/dbi/" TargetMode="External"/><Relationship Id="rId22" Type="http://schemas.openxmlformats.org/officeDocument/2006/relationships/hyperlink" Target="http://www.iprbookshop.ru/" TargetMode="External"/><Relationship Id="rId27" Type="http://schemas.openxmlformats.org/officeDocument/2006/relationships/hyperlink" Target="https://urait.ru/" TargetMode="External"/><Relationship Id="rId30" Type="http://schemas.openxmlformats.org/officeDocument/2006/relationships/hyperlink" Target="http://uisrussia.msu.ru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3930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2024-10-17T05:48:00Z</dcterms:modified>
</cp:coreProperties>
</file>