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A12D3F" w:rsidRDefault="00A12D3F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</w:pPr>
    </w:p>
    <w:p w:rsidR="004D6464" w:rsidRDefault="004D6464" w:rsidP="00A46B5E">
      <w:pPr>
        <w:widowControl w:val="0"/>
      </w:pP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</w:t>
      </w:r>
      <w:r w:rsidR="00843D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РЕКОМЕНДАЦИИ</w:t>
      </w: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BE5377" w:rsidRPr="00874BE3" w:rsidRDefault="00BE5377" w:rsidP="00A46B5E">
      <w:pPr>
        <w:widowControl w:val="0"/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  <w:u w:val="single"/>
        </w:rPr>
      </w:pPr>
      <w:r w:rsidRPr="003532D1">
        <w:rPr>
          <w:b/>
          <w:sz w:val="40"/>
          <w:szCs w:val="40"/>
        </w:rPr>
        <w:t>по</w:t>
      </w:r>
      <w:r w:rsidR="00843DE2">
        <w:rPr>
          <w:b/>
          <w:sz w:val="40"/>
          <w:szCs w:val="40"/>
        </w:rPr>
        <w:t xml:space="preserve"> </w:t>
      </w:r>
      <w:r w:rsidR="00E62403">
        <w:rPr>
          <w:b/>
          <w:sz w:val="40"/>
          <w:szCs w:val="40"/>
        </w:rPr>
        <w:t>О</w:t>
      </w:r>
      <w:r w:rsidRPr="003532D1">
        <w:rPr>
          <w:b/>
          <w:sz w:val="40"/>
          <w:szCs w:val="40"/>
        </w:rPr>
        <w:t>П</w:t>
      </w:r>
      <w:r w:rsidR="00843DE2">
        <w:rPr>
          <w:b/>
          <w:sz w:val="40"/>
          <w:szCs w:val="40"/>
        </w:rPr>
        <w:t>.</w:t>
      </w:r>
      <w:r w:rsidR="00F46E59">
        <w:rPr>
          <w:b/>
          <w:sz w:val="40"/>
          <w:szCs w:val="40"/>
        </w:rPr>
        <w:t>11</w:t>
      </w:r>
      <w:r w:rsidR="00843DE2">
        <w:rPr>
          <w:b/>
          <w:sz w:val="40"/>
          <w:szCs w:val="40"/>
        </w:rPr>
        <w:t xml:space="preserve"> </w:t>
      </w:r>
      <w:r w:rsidR="00F46E59">
        <w:rPr>
          <w:b/>
          <w:sz w:val="40"/>
          <w:szCs w:val="40"/>
        </w:rPr>
        <w:t>СТАТИСТИКА</w:t>
      </w: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E62403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E86C7C" w:rsidRPr="003532D1">
        <w:rPr>
          <w:b/>
          <w:sz w:val="28"/>
          <w:szCs w:val="28"/>
        </w:rPr>
        <w:t>.0</w:t>
      </w:r>
      <w:r w:rsidR="003532D1" w:rsidRPr="003532D1">
        <w:rPr>
          <w:b/>
          <w:sz w:val="28"/>
          <w:szCs w:val="28"/>
        </w:rPr>
        <w:t>2</w:t>
      </w:r>
      <w:r w:rsidR="006C35E3" w:rsidRPr="003532D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3532D1" w:rsidRPr="00353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«Банковское дело»</w:t>
      </w: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4D6464" w:rsidRPr="003532D1" w:rsidRDefault="00BE5377" w:rsidP="00A46B5E">
      <w:pPr>
        <w:widowControl w:val="0"/>
        <w:jc w:val="center"/>
      </w:pPr>
      <w:r w:rsidRPr="003532D1">
        <w:t>Ульяновск</w:t>
      </w:r>
    </w:p>
    <w:p w:rsidR="003532D1" w:rsidRDefault="003532D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411E3" w:rsidTr="00464CE0">
        <w:tc>
          <w:tcPr>
            <w:tcW w:w="5353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4411E3" w:rsidRDefault="00AA6784" w:rsidP="00AA6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</w:t>
            </w:r>
            <w:r w:rsidR="004411E3">
              <w:t>»</w:t>
            </w:r>
            <w:r>
              <w:t xml:space="preserve"> ________________2</w:t>
            </w:r>
            <w:r w:rsidR="004411E3">
              <w:t>02</w:t>
            </w:r>
            <w:r>
              <w:t>___</w:t>
            </w:r>
            <w:r w:rsidR="004411E3" w:rsidRPr="004E139E">
              <w:t xml:space="preserve"> г</w:t>
            </w:r>
            <w:r w:rsidR="008510F8">
              <w:t>.</w:t>
            </w:r>
          </w:p>
        </w:tc>
      </w:tr>
    </w:tbl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3532D1" w:rsidP="00A46B5E">
      <w:pPr>
        <w:widowControl w:val="0"/>
      </w:pPr>
      <w:r>
        <w:t>Составитель: Мансурова Гелия Ильфаровна</w:t>
      </w: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Default="009A25F1" w:rsidP="00A46B5E">
      <w:pPr>
        <w:widowControl w:val="0"/>
      </w:pPr>
      <w:r>
        <w:rPr>
          <w:rFonts w:eastAsia="Calibri"/>
        </w:rPr>
        <w:t xml:space="preserve">Рецензент: </w:t>
      </w:r>
      <w:r w:rsidRPr="008B1040">
        <w:rPr>
          <w:rFonts w:eastAsia="Calibri"/>
        </w:rPr>
        <w:t>Управляющий операционным офисом</w:t>
      </w:r>
      <w:r>
        <w:rPr>
          <w:rFonts w:eastAsia="Calibri"/>
        </w:rPr>
        <w:t xml:space="preserve"> </w:t>
      </w:r>
      <w:r w:rsidRPr="008B1040">
        <w:rPr>
          <w:rFonts w:eastAsia="Calibri"/>
        </w:rPr>
        <w:t xml:space="preserve">«Ульяновск» филиала Приволжский </w:t>
      </w:r>
      <w:r>
        <w:rPr>
          <w:rFonts w:eastAsia="Calibri"/>
        </w:rPr>
        <w:t xml:space="preserve">ПАО Банк «ФК Открытие» </w:t>
      </w:r>
      <w:r w:rsidRPr="008B1040">
        <w:rPr>
          <w:rFonts w:eastAsia="Calibri"/>
        </w:rPr>
        <w:t>Осокин Юрий Борисович</w:t>
      </w:r>
    </w:p>
    <w:p w:rsidR="00BE5377" w:rsidRDefault="00BE5377" w:rsidP="00A46B5E">
      <w:pPr>
        <w:widowControl w:val="0"/>
      </w:pPr>
    </w:p>
    <w:p w:rsidR="008E6E61" w:rsidRDefault="008E6E61" w:rsidP="00A46B5E">
      <w:pPr>
        <w:widowControl w:val="0"/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E5377" w:rsidRPr="00141A04" w:rsidRDefault="00BE5377" w:rsidP="00A46B5E">
      <w:pPr>
        <w:widowControl w:val="0"/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BE5377" w:rsidRPr="00141A04" w:rsidRDefault="00BE5377" w:rsidP="00A46B5E">
      <w:pPr>
        <w:widowControl w:val="0"/>
        <w:jc w:val="center"/>
        <w:rPr>
          <w:sz w:val="28"/>
          <w:szCs w:val="28"/>
        </w:rPr>
      </w:pP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6C143C">
        <w:rPr>
          <w:sz w:val="28"/>
          <w:szCs w:val="28"/>
        </w:rPr>
        <w:t>еречень тем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>
        <w:rPr>
          <w:sz w:val="28"/>
          <w:szCs w:val="28"/>
        </w:rPr>
        <w:t>проведения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 xml:space="preserve">Пояснительная записка 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43C">
        <w:rPr>
          <w:sz w:val="28"/>
          <w:szCs w:val="28"/>
        </w:rPr>
        <w:t>П</w:t>
      </w:r>
      <w:r w:rsidR="00BE5377" w:rsidRPr="00141A04">
        <w:rPr>
          <w:sz w:val="28"/>
          <w:szCs w:val="28"/>
        </w:rPr>
        <w:t>рактические занятия (согласно</w:t>
      </w:r>
      <w:r w:rsidR="00BE5377">
        <w:rPr>
          <w:sz w:val="28"/>
          <w:szCs w:val="28"/>
        </w:rPr>
        <w:t xml:space="preserve"> </w:t>
      </w:r>
      <w:r w:rsidR="00DE1B32">
        <w:rPr>
          <w:sz w:val="28"/>
          <w:szCs w:val="28"/>
        </w:rPr>
        <w:t>перечня</w:t>
      </w:r>
      <w:r w:rsidR="00BE5377"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>тем)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Учебно-методическое и информационное обеспечение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</w:p>
    <w:p w:rsidR="00843DE2" w:rsidRDefault="00843DE2" w:rsidP="00A46B5E">
      <w:pPr>
        <w:widowControl w:val="0"/>
      </w:pPr>
      <w:r>
        <w:br w:type="page"/>
      </w:r>
    </w:p>
    <w:p w:rsidR="00BE5377" w:rsidRDefault="00BE5377" w:rsidP="00A46B5E">
      <w:pPr>
        <w:widowControl w:val="0"/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BE5377" w:rsidRPr="001F589E" w:rsidRDefault="00BE5377" w:rsidP="00A46B5E">
      <w:pPr>
        <w:widowControl w:val="0"/>
        <w:jc w:val="center"/>
        <w:rPr>
          <w:b/>
          <w:sz w:val="28"/>
          <w:szCs w:val="28"/>
        </w:rPr>
      </w:pPr>
    </w:p>
    <w:p w:rsidR="00BE5377" w:rsidRPr="00A24BAF" w:rsidRDefault="00BE5377" w:rsidP="00A46B5E">
      <w:pPr>
        <w:widowControl w:val="0"/>
      </w:pPr>
      <w:r w:rsidRPr="00A24BAF">
        <w:t xml:space="preserve">Учебно-методическое обеспечение </w:t>
      </w:r>
      <w:r>
        <w:t xml:space="preserve">по </w:t>
      </w:r>
      <w:r w:rsidRPr="00BE5377">
        <w:t>дисциплине</w:t>
      </w:r>
      <w:r w:rsidR="00843DE2">
        <w:t xml:space="preserve"> </w:t>
      </w:r>
      <w:r w:rsidR="00F97581">
        <w:t>О</w:t>
      </w:r>
      <w:r w:rsidRPr="00843DE2">
        <w:t>П</w:t>
      </w:r>
      <w:r w:rsidR="00843DE2">
        <w:t>.</w:t>
      </w:r>
      <w:r w:rsidR="00F46E59">
        <w:t>11</w:t>
      </w:r>
      <w:r w:rsidRPr="00843DE2">
        <w:t xml:space="preserve"> </w:t>
      </w:r>
      <w:r w:rsidR="00F46E59">
        <w:t>Статистика</w:t>
      </w:r>
      <w:r w:rsidR="008E6E61">
        <w:t xml:space="preserve"> </w:t>
      </w:r>
      <w:r w:rsidRPr="00A24BAF">
        <w:t>содержит комплект учебно-методической документации для эффективной организации про</w:t>
      </w:r>
      <w:r w:rsidR="006C143C">
        <w:t>ведения</w:t>
      </w:r>
      <w:r w:rsidRPr="00A24BAF">
        <w:t xml:space="preserve"> практических занятий.</w:t>
      </w:r>
      <w:r w:rsidR="006C143C">
        <w:t xml:space="preserve"> Содержание</w:t>
      </w:r>
      <w:r w:rsidR="00843DE2">
        <w:t xml:space="preserve"> </w:t>
      </w:r>
      <w:r w:rsidRPr="00A24BAF">
        <w:t>практических занятий соответствует требованиям ФГОС по</w:t>
      </w:r>
      <w:r w:rsidR="00843DE2">
        <w:t xml:space="preserve"> </w:t>
      </w:r>
      <w:r w:rsidRPr="00BE5377">
        <w:t>ППКРС</w:t>
      </w:r>
      <w:r w:rsidR="00843DE2">
        <w:t xml:space="preserve"> </w:t>
      </w:r>
    </w:p>
    <w:p w:rsidR="00BE5377" w:rsidRPr="002618B1" w:rsidRDefault="00BE5377" w:rsidP="00A46B5E">
      <w:pPr>
        <w:widowControl w:val="0"/>
      </w:pPr>
      <w:r w:rsidRPr="00A24BAF">
        <w:t xml:space="preserve">По учебному плану предусмотрено аудиторных занятий </w:t>
      </w:r>
      <w:r w:rsidR="002618B1">
        <w:t>–</w:t>
      </w:r>
      <w:r w:rsidR="00843DE2">
        <w:t xml:space="preserve"> </w:t>
      </w:r>
      <w:r w:rsidR="00F46E59">
        <w:t>64</w:t>
      </w:r>
      <w:r w:rsidR="002618B1">
        <w:t xml:space="preserve"> </w:t>
      </w:r>
      <w:r w:rsidRPr="002618B1">
        <w:t>час</w:t>
      </w:r>
      <w:r w:rsidR="00F46E59">
        <w:t>а</w:t>
      </w:r>
      <w:r w:rsidRPr="002618B1">
        <w:t>,</w:t>
      </w:r>
    </w:p>
    <w:p w:rsidR="00BE5377" w:rsidRDefault="00BE5377" w:rsidP="00A46B5E">
      <w:pPr>
        <w:widowControl w:val="0"/>
      </w:pPr>
      <w:r w:rsidRPr="00A24BAF">
        <w:t>из них практических занятий</w:t>
      </w:r>
      <w:r w:rsidR="002618B1">
        <w:t xml:space="preserve"> –</w:t>
      </w:r>
      <w:r w:rsidR="00315E93">
        <w:t xml:space="preserve"> </w:t>
      </w:r>
      <w:r w:rsidR="00F46E59">
        <w:t>1</w:t>
      </w:r>
      <w:r w:rsidR="00F97581">
        <w:t>4</w:t>
      </w:r>
      <w:r w:rsidR="002618B1">
        <w:t xml:space="preserve"> </w:t>
      </w:r>
      <w:r>
        <w:t>час</w:t>
      </w:r>
      <w:r w:rsidR="00F46E59">
        <w:t>ов</w:t>
      </w:r>
      <w:r w:rsidR="00F97581">
        <w:t>.</w:t>
      </w:r>
    </w:p>
    <w:p w:rsidR="009D69D9" w:rsidRDefault="009D69D9" w:rsidP="00A46B5E">
      <w:pPr>
        <w:widowControl w:val="0"/>
        <w:rPr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Учебная дисциплина </w:t>
      </w:r>
      <w:r w:rsidR="00F46E59">
        <w:t>О</w:t>
      </w:r>
      <w:r w:rsidR="00F46E59" w:rsidRPr="00843DE2">
        <w:t>П</w:t>
      </w:r>
      <w:r w:rsidR="00F46E59">
        <w:t>.11</w:t>
      </w:r>
      <w:r w:rsidR="00F46E59" w:rsidRPr="00843DE2">
        <w:t xml:space="preserve"> </w:t>
      </w:r>
      <w:r w:rsidR="00F46E59">
        <w:t xml:space="preserve">Статистика </w:t>
      </w:r>
      <w:r w:rsidRPr="009D69D9">
        <w:rPr>
          <w:color w:val="000000"/>
          <w:shd w:val="clear" w:color="auto" w:fill="FFFFFF"/>
        </w:rPr>
        <w:t xml:space="preserve">обеспечивает формирование общих компетенций по всем видам деятельности ФГОС по специальности 38.02.07 Банковское дело. </w:t>
      </w:r>
    </w:p>
    <w:p w:rsidR="00F97581" w:rsidRDefault="009D69D9" w:rsidP="00A46B5E">
      <w:pPr>
        <w:widowControl w:val="0"/>
        <w:rPr>
          <w:b/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Особое значение дисциплина имеет при формировании и развитии следующих </w:t>
      </w:r>
      <w:r w:rsidRPr="009D69D9">
        <w:rPr>
          <w:b/>
          <w:color w:val="000000"/>
          <w:shd w:val="clear" w:color="auto" w:fill="FFFFFF"/>
        </w:rPr>
        <w:t>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8895"/>
      </w:tblGrid>
      <w:tr w:rsidR="00F1029B" w:rsidRPr="00CC0F45" w:rsidTr="00D70992">
        <w:trPr>
          <w:trHeight w:val="58"/>
        </w:trPr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01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02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03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04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05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ind w:right="-145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09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Использовать информационные технологии в профессиональной деятельности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10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DD1BD2" w:rsidRDefault="00F1029B" w:rsidP="00D70992">
            <w:pPr>
              <w:widowControl w:val="0"/>
              <w:rPr>
                <w:lang w:eastAsia="en-US"/>
              </w:rPr>
            </w:pPr>
            <w:r w:rsidRPr="00F52EDE">
              <w:rPr>
                <w:rStyle w:val="af"/>
                <w:b w:val="0"/>
                <w:bCs w:val="0"/>
              </w:rPr>
              <w:t>ОК 11</w:t>
            </w:r>
          </w:p>
        </w:tc>
        <w:tc>
          <w:tcPr>
            <w:tcW w:w="8895" w:type="dxa"/>
          </w:tcPr>
          <w:p w:rsidR="00F1029B" w:rsidRPr="002D501B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2D501B">
              <w:rPr>
                <w:rStyle w:val="af"/>
                <w:b w:val="0"/>
                <w:bCs w:val="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BE5377" w:rsidRPr="00A24BAF" w:rsidRDefault="00BE5377" w:rsidP="00A46B5E">
      <w:pPr>
        <w:widowControl w:val="0"/>
        <w:spacing w:before="120"/>
      </w:pPr>
      <w:r w:rsidRPr="00A24BAF">
        <w:t>На каждое практическ</w:t>
      </w:r>
      <w:r w:rsidR="00BB7DDF">
        <w:t>ое занятие</w:t>
      </w:r>
      <w:r w:rsidR="00843DE2">
        <w:t xml:space="preserve"> </w:t>
      </w:r>
      <w:r w:rsidRPr="00A24BAF">
        <w:t>разработана технологическая карта проведения; разработаны и утверждены методические указания обучающимся.</w:t>
      </w:r>
    </w:p>
    <w:p w:rsidR="00BE5377" w:rsidRPr="00A24BAF" w:rsidRDefault="00BE5377" w:rsidP="00A46B5E">
      <w:pPr>
        <w:widowControl w:val="0"/>
      </w:pPr>
      <w:r w:rsidRPr="00A24BAF">
        <w:t>Представлен утвержден</w:t>
      </w:r>
      <w:r w:rsidR="008E6E61">
        <w:t>ный перечень выполняемых работ.</w:t>
      </w:r>
    </w:p>
    <w:p w:rsidR="00BE5377" w:rsidRDefault="00BE5377" w:rsidP="00A46B5E">
      <w:pPr>
        <w:widowControl w:val="0"/>
      </w:pPr>
      <w:r w:rsidRPr="00A24BAF">
        <w:t>Приложено учебно-информационное обеспечение</w:t>
      </w:r>
      <w:r w:rsidR="008E6E61">
        <w:t>.</w:t>
      </w:r>
    </w:p>
    <w:p w:rsidR="00BE5377" w:rsidRPr="00A24BAF" w:rsidRDefault="00BE5377" w:rsidP="00A46B5E">
      <w:pPr>
        <w:widowControl w:val="0"/>
        <w:spacing w:before="60"/>
        <w:rPr>
          <w:b/>
        </w:rPr>
      </w:pPr>
      <w:r w:rsidRPr="00A24BAF">
        <w:rPr>
          <w:b/>
        </w:rPr>
        <w:t>Структурные элементы практическ</w:t>
      </w:r>
      <w:r w:rsidR="00D966B7">
        <w:rPr>
          <w:b/>
        </w:rPr>
        <w:t>ого занятия</w:t>
      </w:r>
      <w:r w:rsidRPr="00A24BAF">
        <w:rPr>
          <w:b/>
        </w:rPr>
        <w:t xml:space="preserve">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Ин</w:t>
      </w:r>
      <w:r w:rsidR="008E6E61">
        <w:t>структаж, проводимый педагогом;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Самостояте</w:t>
      </w:r>
      <w:r w:rsidR="008E6E61">
        <w:t>льная деятельность обучающихся;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Анализ и оценка выполненных работ и степени овладения студен</w:t>
      </w:r>
      <w:r w:rsidR="008E6E61">
        <w:t>тами запланированными умениями.</w:t>
      </w:r>
    </w:p>
    <w:p w:rsidR="00BE5377" w:rsidRDefault="00BE5377" w:rsidP="00A46B5E">
      <w:pPr>
        <w:widowControl w:val="0"/>
      </w:pPr>
      <w:r w:rsidRPr="00A24BAF">
        <w:t>Перед выполнением практического занятия проводится проверка знаний студентов на предмет их г</w:t>
      </w:r>
      <w:r w:rsidR="008E6E61">
        <w:t>отовности к выполнению задания.</w:t>
      </w:r>
    </w:p>
    <w:p w:rsidR="00BB7DDF" w:rsidRPr="00A24BAF" w:rsidRDefault="00BB7DDF" w:rsidP="00A46B5E">
      <w:pPr>
        <w:widowControl w:val="0"/>
      </w:pP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тему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цель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средства обучения;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краткие теоретические сведения;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содержание;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порядок выполнения;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отчёт;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контрольные вопросы;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выводы по работе;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критерии оценивания; </w:t>
      </w:r>
    </w:p>
    <w:p w:rsidR="00BE5377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lastRenderedPageBreak/>
        <w:t>литературные источники</w:t>
      </w:r>
    </w:p>
    <w:p w:rsidR="00BE5377" w:rsidRPr="00A24BAF" w:rsidRDefault="00BE5377" w:rsidP="00A46B5E">
      <w:pPr>
        <w:widowControl w:val="0"/>
      </w:pPr>
      <w:r w:rsidRPr="00A24BAF">
        <w:t>Форма организации студентов дл</w:t>
      </w:r>
      <w:r w:rsidR="006C143C">
        <w:t>я проведения практического</w:t>
      </w:r>
      <w:r w:rsidRPr="00A24BAF">
        <w:t xml:space="preserve"> занятия </w:t>
      </w:r>
      <w:r w:rsidR="008E6E61">
        <w:t>–</w:t>
      </w:r>
      <w:r w:rsidRPr="00A24BAF">
        <w:t xml:space="preserve"> фронтальная, групповая и индивидуальная </w:t>
      </w:r>
      <w:r w:rsidR="008E6E61">
        <w:t>–</w:t>
      </w:r>
      <w:r w:rsidRPr="00A24BAF">
        <w:t xml:space="preserve"> определяется</w:t>
      </w:r>
      <w:r w:rsidR="008E6E61">
        <w:t xml:space="preserve"> </w:t>
      </w:r>
      <w:r w:rsidRPr="00A24BAF">
        <w:t>исходя из темы, цели, порядка выполнения работы.</w:t>
      </w:r>
    </w:p>
    <w:p w:rsidR="00BE5377" w:rsidRPr="00A24BAF" w:rsidRDefault="00BE5377" w:rsidP="00A46B5E">
      <w:pPr>
        <w:widowControl w:val="0"/>
      </w:pPr>
      <w:r w:rsidRPr="00A24BAF">
        <w:t>При фронтальной форме организации занятий все обучающиеся выполняют одну и ту же работу.</w:t>
      </w:r>
    </w:p>
    <w:p w:rsidR="00DD1BD2" w:rsidRDefault="00BE5377" w:rsidP="00A46B5E">
      <w:pPr>
        <w:widowControl w:val="0"/>
      </w:pPr>
      <w:r w:rsidRPr="00A24BAF">
        <w:t>При индивидуальной форме организации занятий каждый обучающийся вы</w:t>
      </w:r>
      <w:bookmarkStart w:id="0" w:name="_Toc349028636"/>
      <w:r w:rsidR="00DD1BD2">
        <w:t>полняет индивидуальное задание.</w:t>
      </w:r>
    </w:p>
    <w:p w:rsidR="00DD1BD2" w:rsidRDefault="00DD1BD2" w:rsidP="00A46B5E">
      <w:pPr>
        <w:widowControl w:val="0"/>
      </w:pPr>
    </w:p>
    <w:p w:rsidR="00BE5377" w:rsidRPr="00DD1BD2" w:rsidRDefault="00BE5377" w:rsidP="00A46B5E">
      <w:pPr>
        <w:widowControl w:val="0"/>
      </w:pPr>
      <w:r w:rsidRPr="00A24BAF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</w:t>
      </w:r>
      <w:bookmarkEnd w:id="0"/>
      <w:r w:rsidR="00843DE2">
        <w:rPr>
          <w:b/>
          <w:bCs/>
          <w:kern w:val="36"/>
        </w:rPr>
        <w:t xml:space="preserve"> </w:t>
      </w:r>
      <w:r w:rsidRPr="00A24BAF">
        <w:rPr>
          <w:b/>
          <w:bCs/>
          <w:kern w:val="36"/>
        </w:rPr>
        <w:t>достигается за счёт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разнообрази</w:t>
      </w:r>
      <w:r w:rsidR="008E6E61">
        <w:t>я</w:t>
      </w:r>
      <w:r w:rsidRPr="00A24BAF">
        <w:t xml:space="preserve"> форм и методов обучения;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управлени</w:t>
      </w:r>
      <w:r w:rsidR="008E6E61">
        <w:t>я</w:t>
      </w:r>
      <w:r w:rsidRPr="00A24BAF">
        <w:t xml:space="preserve"> процессом познания и развития;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понимани</w:t>
      </w:r>
      <w:r w:rsidR="008E6E61">
        <w:t>я</w:t>
      </w:r>
      <w:r w:rsidRPr="00A24BAF">
        <w:t xml:space="preserve"> стилей обучения. 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семинарах;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индивидуальное выполнение практических работ;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индивидуальный анализ, моделирование проблемной ситуации;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круглых столах (в рамках практической работы);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Методы компетентностного обучения: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обсуждение в группах;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деловая игра;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демонстрация опыта;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изучение конкретных ситуаций из практики;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обсуждения с участием группы специалистов;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проблемное изложение;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эвристического диалога;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учебно-профессиональных задач;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проектного обучения</w:t>
      </w:r>
    </w:p>
    <w:p w:rsidR="008E6E61" w:rsidRDefault="0073706C" w:rsidP="00A46B5E">
      <w:pPr>
        <w:widowControl w:val="0"/>
        <w:ind w:firstLine="375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</w:t>
      </w:r>
      <w:r w:rsidR="008E6E61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учебной</w:t>
      </w:r>
      <w:r w:rsidR="008E6E61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</w:t>
      </w:r>
      <w:r w:rsidR="00843DE2">
        <w:rPr>
          <w:shd w:val="clear" w:color="auto" w:fill="FFFFFF"/>
        </w:rPr>
        <w:t xml:space="preserve"> </w:t>
      </w:r>
      <w:r w:rsidRPr="009A6491">
        <w:rPr>
          <w:shd w:val="clear" w:color="auto" w:fill="FFFFFF"/>
        </w:rPr>
        <w:t>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E6E61" w:rsidRDefault="0073706C" w:rsidP="00A46B5E">
      <w:pPr>
        <w:widowControl w:val="0"/>
        <w:ind w:firstLine="375"/>
      </w:pPr>
      <w:r w:rsidRPr="008E6E61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 xml:space="preserve">. Педагог в этом случае выступает в роли консультанта, способного вовремя оказать необходимую помощь, не подавляя самостоятельности и </w:t>
      </w:r>
      <w:r w:rsidRPr="009A6491">
        <w:lastRenderedPageBreak/>
        <w:t>инициативы</w:t>
      </w:r>
      <w:r>
        <w:t xml:space="preserve"> обучающегося</w:t>
      </w:r>
      <w:r w:rsidRPr="009A6491">
        <w:t>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Вначале даются</w:t>
      </w:r>
      <w:r w:rsidR="00843DE2">
        <w:rPr>
          <w:b/>
        </w:rPr>
        <w:t xml:space="preserve"> </w:t>
      </w:r>
      <w:r w:rsidRPr="009A6491">
        <w:rPr>
          <w:b/>
        </w:rPr>
        <w:t>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E6E61" w:rsidRDefault="0073706C" w:rsidP="00A46B5E">
      <w:pPr>
        <w:widowControl w:val="0"/>
        <w:ind w:firstLine="375"/>
      </w:pPr>
      <w:r w:rsidRPr="009A6491">
        <w:rPr>
          <w:b/>
        </w:rPr>
        <w:t>Затем содержание учебных задач усложняется</w:t>
      </w:r>
      <w:r w:rsidRPr="009A6491">
        <w:t xml:space="preserve"> </w:t>
      </w:r>
      <w:r w:rsidR="008E6E61">
        <w:t>–</w:t>
      </w:r>
      <w:r w:rsidRPr="009A6491">
        <w:t xml:space="preserve"> предлагаются</w:t>
      </w:r>
      <w:r w:rsidR="008E6E61">
        <w:t xml:space="preserve"> </w:t>
      </w:r>
      <w:r w:rsidRPr="009A6491">
        <w:t>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</w:t>
      </w:r>
      <w:r w:rsidR="008E6E61">
        <w:t>ьности, а затем и творческой.</w:t>
      </w:r>
    </w:p>
    <w:p w:rsidR="008E6E61" w:rsidRDefault="0073706C" w:rsidP="00A46B5E">
      <w:pPr>
        <w:widowControl w:val="0"/>
        <w:ind w:firstLine="375"/>
        <w:rPr>
          <w:shd w:val="clear" w:color="auto" w:fill="FFFFFF"/>
        </w:rPr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73706C" w:rsidRPr="009A6491" w:rsidRDefault="0073706C" w:rsidP="00A46B5E">
      <w:pPr>
        <w:widowControl w:val="0"/>
        <w:ind w:firstLine="375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/>
        <w:rPr>
          <w:b/>
        </w:rPr>
      </w:pPr>
      <w:r w:rsidRPr="009A6491">
        <w:rPr>
          <w:b/>
        </w:rPr>
        <w:t>Подготовка преподавателя к проведению п</w:t>
      </w:r>
      <w:r w:rsidR="008E6E61">
        <w:rPr>
          <w:b/>
        </w:rPr>
        <w:t>рактического занятия включает: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ind w:left="0" w:firstLine="426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 w:after="100" w:afterAutospacing="1"/>
        <w:ind w:firstLine="375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>анятии, и тем самым восстанавливая</w:t>
      </w:r>
      <w:r w:rsidR="00843DE2">
        <w:t xml:space="preserve"> </w:t>
      </w:r>
      <w:r w:rsidRPr="009A6491">
        <w:t>в памяти обучающихся материал лекции, относящийся к данному занятию.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</w:t>
      </w:r>
      <w:r w:rsidRPr="009A6491">
        <w:lastRenderedPageBreak/>
        <w:t>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обучающегося</w:t>
      </w:r>
      <w:r w:rsidRPr="009A6491">
        <w:t>.</w:t>
      </w:r>
    </w:p>
    <w:p w:rsidR="0073706C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73706C" w:rsidRPr="009A6491" w:rsidRDefault="0073706C" w:rsidP="00A46B5E">
      <w:pPr>
        <w:widowControl w:val="0"/>
        <w:shd w:val="clear" w:color="auto" w:fill="FFFFFF"/>
        <w:ind w:firstLine="375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73706C" w:rsidRPr="008E6E61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  <w:rPr>
          <w:spacing w:val="-6"/>
        </w:rPr>
      </w:pPr>
      <w:r w:rsidRPr="008E6E61">
        <w:rPr>
          <w:spacing w:val="-6"/>
        </w:rPr>
        <w:t xml:space="preserve">использование при работе фактических документов, технологических карт, бланков и т.п.;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выработка индивидуальных и коллективных умений и навыков.</w:t>
      </w:r>
    </w:p>
    <w:p w:rsidR="0073706C" w:rsidRPr="006122DA" w:rsidRDefault="0073706C" w:rsidP="00A46B5E">
      <w:pPr>
        <w:widowControl w:val="0"/>
        <w:ind w:firstLine="426"/>
      </w:pPr>
      <w:r w:rsidRPr="006122DA">
        <w:t>Весьма актуальными на данный момент являются методы проведения</w:t>
      </w:r>
      <w:r w:rsidR="008E6E61">
        <w:t xml:space="preserve"> </w:t>
      </w:r>
      <w:r w:rsidRPr="006122DA">
        <w:t xml:space="preserve">занятий, которые позволяют максимально вовлечь в образовательный процесс студентов </w:t>
      </w:r>
      <w:r w:rsidR="008E6E61">
        <w:t>–</w:t>
      </w:r>
      <w:r w:rsidRPr="006122DA">
        <w:t xml:space="preserve"> так</w:t>
      </w:r>
      <w:r w:rsidR="008E6E61">
        <w:t xml:space="preserve"> </w:t>
      </w:r>
      <w:r w:rsidRPr="006122DA">
        <w:t>называемые активные методы обучения, которые рассмотрим на двух примерах.</w:t>
      </w:r>
    </w:p>
    <w:p w:rsidR="008E6E61" w:rsidRDefault="008E6E6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E6E61" w:rsidTr="008E6E61"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</w:t>
            </w:r>
            <w:r w:rsidR="008510F8">
              <w:t>.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E6E61" w:rsidRDefault="00AA6784" w:rsidP="00AA6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E6E61">
              <w:t xml:space="preserve">» </w:t>
            </w:r>
            <w:r>
              <w:t>___________2</w:t>
            </w:r>
            <w:r w:rsidR="008E6E61">
              <w:t>02</w:t>
            </w:r>
            <w:r>
              <w:t>___</w:t>
            </w:r>
            <w:bookmarkStart w:id="1" w:name="_GoBack"/>
            <w:bookmarkEnd w:id="1"/>
            <w:r w:rsidR="008E6E61" w:rsidRPr="004E139E">
              <w:t xml:space="preserve"> г</w:t>
            </w:r>
            <w:r w:rsidR="008510F8">
              <w:t>.</w:t>
            </w:r>
          </w:p>
        </w:tc>
      </w:tr>
    </w:tbl>
    <w:p w:rsidR="008E6E61" w:rsidRDefault="008E6E61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B7DDF" w:rsidRPr="00981962" w:rsidRDefault="00BB7DDF" w:rsidP="00A46B5E">
      <w:pPr>
        <w:pStyle w:val="2"/>
        <w:widowControl w:val="0"/>
      </w:pPr>
      <w:r w:rsidRPr="00981962">
        <w:t>ПЕРЕЧЕНЬ ТЕМ ПРАКТИЧЕСКИХ ЗАНЯТИЙ</w:t>
      </w:r>
    </w:p>
    <w:p w:rsidR="00BB7DDF" w:rsidRDefault="009231F0" w:rsidP="00A46B5E">
      <w:pPr>
        <w:widowControl w:val="0"/>
        <w:jc w:val="center"/>
        <w:rPr>
          <w:b/>
        </w:rPr>
      </w:pPr>
      <w:r w:rsidRPr="00BB7DDF">
        <w:rPr>
          <w:b/>
        </w:rPr>
        <w:t>Д</w:t>
      </w:r>
      <w:r w:rsidR="00BB7DDF" w:rsidRPr="00BB7DDF">
        <w:rPr>
          <w:b/>
        </w:rPr>
        <w:t>исциплины</w:t>
      </w:r>
    </w:p>
    <w:p w:rsidR="008E6E61" w:rsidRPr="00F46E59" w:rsidRDefault="00F46E59" w:rsidP="00F46E59">
      <w:pPr>
        <w:widowControl w:val="0"/>
        <w:jc w:val="center"/>
        <w:rPr>
          <w:b/>
          <w:sz w:val="32"/>
          <w:szCs w:val="32"/>
        </w:rPr>
      </w:pPr>
      <w:r w:rsidRPr="00F46E59">
        <w:rPr>
          <w:b/>
          <w:sz w:val="32"/>
          <w:szCs w:val="32"/>
        </w:rPr>
        <w:t>ОП.11 Статистика</w:t>
      </w:r>
    </w:p>
    <w:p w:rsidR="00BB7DDF" w:rsidRPr="007410EB" w:rsidRDefault="000C3C9E" w:rsidP="00A46B5E">
      <w:pPr>
        <w:widowControl w:val="0"/>
        <w:jc w:val="center"/>
        <w:rPr>
          <w:b/>
          <w:sz w:val="28"/>
          <w:szCs w:val="32"/>
        </w:rPr>
      </w:pPr>
      <w:r w:rsidRPr="007410EB">
        <w:rPr>
          <w:b/>
          <w:sz w:val="28"/>
          <w:szCs w:val="32"/>
        </w:rPr>
        <w:t>3</w:t>
      </w:r>
      <w:r w:rsidR="004411E3" w:rsidRPr="007410EB">
        <w:rPr>
          <w:b/>
          <w:sz w:val="28"/>
          <w:szCs w:val="32"/>
        </w:rPr>
        <w:t>8</w:t>
      </w:r>
      <w:r w:rsidRPr="007410EB">
        <w:rPr>
          <w:b/>
          <w:sz w:val="28"/>
          <w:szCs w:val="32"/>
        </w:rPr>
        <w:t>.0</w:t>
      </w:r>
      <w:r w:rsidR="008E6E61" w:rsidRPr="007410EB">
        <w:rPr>
          <w:b/>
          <w:sz w:val="28"/>
          <w:szCs w:val="32"/>
        </w:rPr>
        <w:t>2</w:t>
      </w:r>
      <w:r w:rsidRPr="007410EB">
        <w:rPr>
          <w:b/>
          <w:sz w:val="28"/>
          <w:szCs w:val="32"/>
        </w:rPr>
        <w:t>.</w:t>
      </w:r>
      <w:r w:rsidR="004411E3" w:rsidRPr="007410EB">
        <w:rPr>
          <w:b/>
          <w:sz w:val="28"/>
          <w:szCs w:val="32"/>
        </w:rPr>
        <w:t>07</w:t>
      </w:r>
      <w:r w:rsidRPr="007410EB">
        <w:rPr>
          <w:b/>
          <w:sz w:val="28"/>
          <w:szCs w:val="32"/>
        </w:rPr>
        <w:t xml:space="preserve"> </w:t>
      </w:r>
      <w:r w:rsidR="004411E3" w:rsidRPr="007410EB">
        <w:rPr>
          <w:b/>
          <w:sz w:val="28"/>
          <w:szCs w:val="32"/>
        </w:rPr>
        <w:t>Банков</w:t>
      </w:r>
      <w:r w:rsidR="008E6E61" w:rsidRPr="007410EB">
        <w:rPr>
          <w:b/>
          <w:sz w:val="28"/>
          <w:szCs w:val="32"/>
        </w:rPr>
        <w:t>ское дело</w:t>
      </w:r>
    </w:p>
    <w:p w:rsidR="00BB7DDF" w:rsidRDefault="00BB7DDF" w:rsidP="00A46B5E">
      <w:pPr>
        <w:widowControl w:val="0"/>
        <w:jc w:val="center"/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4797"/>
        <w:gridCol w:w="2609"/>
        <w:gridCol w:w="900"/>
      </w:tblGrid>
      <w:tr w:rsidR="00BB7DDF" w:rsidRPr="00236080" w:rsidTr="00DE1626">
        <w:tc>
          <w:tcPr>
            <w:tcW w:w="645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ПЗ</w:t>
            </w:r>
          </w:p>
        </w:tc>
        <w:tc>
          <w:tcPr>
            <w:tcW w:w="90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4797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2609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BB7DDF" w:rsidRPr="00236080" w:rsidTr="008510F8">
        <w:trPr>
          <w:trHeight w:val="58"/>
        </w:trPr>
        <w:tc>
          <w:tcPr>
            <w:tcW w:w="645" w:type="dxa"/>
          </w:tcPr>
          <w:p w:rsidR="00BB7DDF" w:rsidRDefault="007410EB" w:rsidP="00A46B5E">
            <w:pPr>
              <w:widowControl w:val="0"/>
              <w:jc w:val="center"/>
            </w:pPr>
            <w:r>
              <w:t>1</w:t>
            </w:r>
          </w:p>
          <w:p w:rsidR="007410EB" w:rsidRPr="00C31EEB" w:rsidRDefault="007410EB" w:rsidP="00A46B5E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3" w:type="dxa"/>
          </w:tcPr>
          <w:p w:rsidR="00BB7DDF" w:rsidRPr="00C31EEB" w:rsidRDefault="00975970" w:rsidP="00A46B5E">
            <w:pPr>
              <w:widowControl w:val="0"/>
              <w:jc w:val="center"/>
            </w:pPr>
            <w:r>
              <w:t>1</w:t>
            </w:r>
          </w:p>
        </w:tc>
        <w:tc>
          <w:tcPr>
            <w:tcW w:w="4797" w:type="dxa"/>
          </w:tcPr>
          <w:p w:rsidR="00BB7DDF" w:rsidRPr="00C31EEB" w:rsidRDefault="00975970" w:rsidP="00A46B5E">
            <w:pPr>
              <w:widowControl w:val="0"/>
              <w:jc w:val="left"/>
            </w:pPr>
            <w:r>
              <w:rPr>
                <w:rFonts w:eastAsia="Courier New"/>
              </w:rPr>
              <w:t>Выполнение заданий для закрепления основных категорий статистики</w:t>
            </w:r>
          </w:p>
        </w:tc>
        <w:tc>
          <w:tcPr>
            <w:tcW w:w="2609" w:type="dxa"/>
            <w:vAlign w:val="center"/>
          </w:tcPr>
          <w:p w:rsidR="00BB7DDF" w:rsidRPr="008853E0" w:rsidRDefault="00975970" w:rsidP="00A46B5E">
            <w:pPr>
              <w:widowControl w:val="0"/>
              <w:ind w:right="-53"/>
              <w:jc w:val="center"/>
            </w:pPr>
            <w:r w:rsidRPr="008853E0">
              <w:rPr>
                <w:bCs/>
                <w:i/>
                <w:sz w:val="22"/>
                <w:szCs w:val="22"/>
              </w:rPr>
              <w:t>ОК 01, ОК 02, ОК 03</w:t>
            </w:r>
            <w:r w:rsidRPr="008853E0">
              <w:rPr>
                <w:bCs/>
                <w:sz w:val="22"/>
                <w:szCs w:val="22"/>
              </w:rPr>
              <w:t xml:space="preserve">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BB7DDF" w:rsidRPr="00C31EEB" w:rsidRDefault="00975970" w:rsidP="00A46B5E">
            <w:pPr>
              <w:widowControl w:val="0"/>
              <w:jc w:val="center"/>
            </w:pPr>
            <w:r>
              <w:t>2</w:t>
            </w:r>
          </w:p>
        </w:tc>
      </w:tr>
      <w:tr w:rsidR="007410EB" w:rsidRPr="00236080" w:rsidTr="008510F8">
        <w:trPr>
          <w:trHeight w:val="58"/>
        </w:trPr>
        <w:tc>
          <w:tcPr>
            <w:tcW w:w="645" w:type="dxa"/>
          </w:tcPr>
          <w:p w:rsidR="007410EB" w:rsidRDefault="007410EB" w:rsidP="00A46B5E">
            <w:pPr>
              <w:widowControl w:val="0"/>
              <w:jc w:val="center"/>
            </w:pPr>
            <w:r>
              <w:t>3</w:t>
            </w:r>
          </w:p>
          <w:p w:rsidR="007410EB" w:rsidRPr="00C31EEB" w:rsidRDefault="007410EB" w:rsidP="00A46B5E">
            <w:pPr>
              <w:widowControl w:val="0"/>
              <w:jc w:val="center"/>
            </w:pPr>
            <w:r>
              <w:t>4</w:t>
            </w:r>
          </w:p>
        </w:tc>
        <w:tc>
          <w:tcPr>
            <w:tcW w:w="903" w:type="dxa"/>
          </w:tcPr>
          <w:p w:rsidR="007410EB" w:rsidRPr="00C31EEB" w:rsidRDefault="00683F6B" w:rsidP="00A46B5E">
            <w:pPr>
              <w:widowControl w:val="0"/>
              <w:jc w:val="center"/>
            </w:pPr>
            <w:r>
              <w:t>2</w:t>
            </w:r>
          </w:p>
        </w:tc>
        <w:tc>
          <w:tcPr>
            <w:tcW w:w="4797" w:type="dxa"/>
          </w:tcPr>
          <w:p w:rsidR="007410EB" w:rsidRPr="00C31EEB" w:rsidRDefault="00683F6B" w:rsidP="00A46B5E">
            <w:pPr>
              <w:widowControl w:val="0"/>
              <w:jc w:val="left"/>
            </w:pPr>
            <w:r>
              <w:rPr>
                <w:rFonts w:eastAsia="Courier New"/>
              </w:rPr>
              <w:t>Выполнение заданий для закрепления знаний по статистическому наблюдению</w:t>
            </w:r>
          </w:p>
        </w:tc>
        <w:tc>
          <w:tcPr>
            <w:tcW w:w="2609" w:type="dxa"/>
            <w:vAlign w:val="center"/>
          </w:tcPr>
          <w:p w:rsidR="007410EB" w:rsidRPr="008853E0" w:rsidRDefault="00683F6B" w:rsidP="00A46B5E">
            <w:pPr>
              <w:widowControl w:val="0"/>
              <w:ind w:right="-53"/>
              <w:jc w:val="center"/>
            </w:pPr>
            <w:r w:rsidRPr="008853E0">
              <w:rPr>
                <w:bCs/>
                <w:i/>
                <w:sz w:val="22"/>
                <w:szCs w:val="22"/>
              </w:rPr>
              <w:t>ОК 01, ОК 02, ОК 03, ОК 05</w:t>
            </w:r>
            <w:r w:rsidRPr="008853E0">
              <w:rPr>
                <w:bCs/>
                <w:sz w:val="22"/>
                <w:szCs w:val="22"/>
              </w:rPr>
              <w:t xml:space="preserve">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7410EB" w:rsidRPr="00C31EEB" w:rsidRDefault="00683F6B" w:rsidP="00A46B5E">
            <w:pPr>
              <w:widowControl w:val="0"/>
              <w:jc w:val="center"/>
            </w:pPr>
            <w:r>
              <w:t>2</w:t>
            </w:r>
          </w:p>
        </w:tc>
      </w:tr>
      <w:tr w:rsidR="007410EB" w:rsidRPr="00236080" w:rsidTr="008510F8">
        <w:trPr>
          <w:trHeight w:val="58"/>
        </w:trPr>
        <w:tc>
          <w:tcPr>
            <w:tcW w:w="645" w:type="dxa"/>
          </w:tcPr>
          <w:p w:rsidR="007410EB" w:rsidRDefault="007410EB" w:rsidP="00A46B5E">
            <w:pPr>
              <w:widowControl w:val="0"/>
              <w:jc w:val="center"/>
            </w:pPr>
            <w:r>
              <w:t>5</w:t>
            </w:r>
          </w:p>
          <w:p w:rsidR="007410EB" w:rsidRPr="00C31EEB" w:rsidRDefault="007410EB" w:rsidP="00A46B5E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7410EB" w:rsidRPr="00C31EEB" w:rsidRDefault="00683F6B" w:rsidP="00A46B5E">
            <w:pPr>
              <w:widowControl w:val="0"/>
              <w:jc w:val="center"/>
            </w:pPr>
            <w:r>
              <w:t>3</w:t>
            </w:r>
          </w:p>
        </w:tc>
        <w:tc>
          <w:tcPr>
            <w:tcW w:w="4797" w:type="dxa"/>
          </w:tcPr>
          <w:p w:rsidR="007410EB" w:rsidRPr="00C31EEB" w:rsidRDefault="00683F6B" w:rsidP="00A46B5E">
            <w:pPr>
              <w:widowControl w:val="0"/>
              <w:jc w:val="left"/>
            </w:pPr>
            <w:r>
              <w:rPr>
                <w:rFonts w:eastAsia="Courier New"/>
              </w:rPr>
              <w:t>Выполнение заданий по сводке и группировке статистических данных</w:t>
            </w:r>
          </w:p>
        </w:tc>
        <w:tc>
          <w:tcPr>
            <w:tcW w:w="2609" w:type="dxa"/>
            <w:vAlign w:val="center"/>
          </w:tcPr>
          <w:p w:rsidR="007410EB" w:rsidRPr="008853E0" w:rsidRDefault="00683F6B" w:rsidP="00A46B5E">
            <w:pPr>
              <w:widowControl w:val="0"/>
              <w:ind w:right="-53"/>
              <w:jc w:val="center"/>
            </w:pPr>
            <w:r w:rsidRPr="008853E0">
              <w:rPr>
                <w:bCs/>
                <w:i/>
                <w:sz w:val="22"/>
                <w:szCs w:val="22"/>
              </w:rPr>
              <w:t>ОК 01, ОК 02, ОК 03, ОК 05</w:t>
            </w:r>
            <w:r w:rsidRPr="008853E0">
              <w:rPr>
                <w:bCs/>
                <w:sz w:val="22"/>
                <w:szCs w:val="22"/>
              </w:rPr>
              <w:t xml:space="preserve">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7410EB" w:rsidRPr="00C31EEB" w:rsidRDefault="00683F6B" w:rsidP="00A46B5E">
            <w:pPr>
              <w:widowControl w:val="0"/>
              <w:jc w:val="center"/>
            </w:pPr>
            <w:r>
              <w:t>2</w:t>
            </w:r>
          </w:p>
        </w:tc>
      </w:tr>
      <w:tr w:rsidR="00683F6B" w:rsidRPr="00236080" w:rsidTr="008510F8">
        <w:trPr>
          <w:trHeight w:val="58"/>
        </w:trPr>
        <w:tc>
          <w:tcPr>
            <w:tcW w:w="645" w:type="dxa"/>
          </w:tcPr>
          <w:p w:rsidR="00683F6B" w:rsidRPr="00C31EEB" w:rsidRDefault="00683F6B" w:rsidP="00683F6B">
            <w:pPr>
              <w:widowControl w:val="0"/>
              <w:jc w:val="center"/>
            </w:pPr>
            <w:r>
              <w:t>7</w:t>
            </w:r>
          </w:p>
        </w:tc>
        <w:tc>
          <w:tcPr>
            <w:tcW w:w="903" w:type="dxa"/>
          </w:tcPr>
          <w:p w:rsidR="00683F6B" w:rsidRPr="00C31EEB" w:rsidRDefault="00683F6B" w:rsidP="00A46B5E">
            <w:pPr>
              <w:widowControl w:val="0"/>
              <w:jc w:val="center"/>
            </w:pPr>
            <w:r>
              <w:t>4</w:t>
            </w:r>
          </w:p>
        </w:tc>
        <w:tc>
          <w:tcPr>
            <w:tcW w:w="4797" w:type="dxa"/>
          </w:tcPr>
          <w:p w:rsidR="00683F6B" w:rsidRPr="00C31EEB" w:rsidRDefault="00683F6B" w:rsidP="00A46B5E">
            <w:pPr>
              <w:widowControl w:val="0"/>
              <w:jc w:val="left"/>
            </w:pPr>
            <w:r w:rsidRPr="006A7DBD">
              <w:rPr>
                <w:rFonts w:eastAsia="Courier New"/>
              </w:rPr>
              <w:t>Методы обобщения статистической информации</w:t>
            </w:r>
          </w:p>
        </w:tc>
        <w:tc>
          <w:tcPr>
            <w:tcW w:w="2609" w:type="dxa"/>
            <w:vMerge w:val="restart"/>
            <w:vAlign w:val="center"/>
          </w:tcPr>
          <w:p w:rsidR="00683F6B" w:rsidRPr="008853E0" w:rsidRDefault="00683F6B" w:rsidP="00A46B5E">
            <w:pPr>
              <w:widowControl w:val="0"/>
              <w:ind w:right="-53"/>
              <w:jc w:val="center"/>
            </w:pPr>
            <w:r w:rsidRPr="008853E0">
              <w:rPr>
                <w:bCs/>
                <w:sz w:val="22"/>
                <w:szCs w:val="22"/>
              </w:rPr>
              <w:t xml:space="preserve">ОК 05, ОК 09,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683F6B" w:rsidRPr="00C31EEB" w:rsidRDefault="00683F6B" w:rsidP="00683F6B">
            <w:pPr>
              <w:widowControl w:val="0"/>
              <w:jc w:val="center"/>
            </w:pPr>
            <w:r w:rsidRPr="00C31EEB">
              <w:t>1</w:t>
            </w:r>
          </w:p>
        </w:tc>
      </w:tr>
      <w:tr w:rsidR="00683F6B" w:rsidRPr="00236080" w:rsidTr="008510F8">
        <w:trPr>
          <w:trHeight w:val="58"/>
        </w:trPr>
        <w:tc>
          <w:tcPr>
            <w:tcW w:w="645" w:type="dxa"/>
          </w:tcPr>
          <w:p w:rsidR="00683F6B" w:rsidRDefault="00683F6B" w:rsidP="00A46B5E">
            <w:pPr>
              <w:widowControl w:val="0"/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683F6B" w:rsidRDefault="00683F6B" w:rsidP="00A46B5E">
            <w:pPr>
              <w:widowControl w:val="0"/>
              <w:jc w:val="center"/>
            </w:pPr>
            <w:r>
              <w:t>4</w:t>
            </w:r>
          </w:p>
        </w:tc>
        <w:tc>
          <w:tcPr>
            <w:tcW w:w="4797" w:type="dxa"/>
          </w:tcPr>
          <w:p w:rsidR="00683F6B" w:rsidRPr="006A7DBD" w:rsidRDefault="00683F6B" w:rsidP="00A46B5E">
            <w:pPr>
              <w:widowControl w:val="0"/>
              <w:jc w:val="left"/>
              <w:rPr>
                <w:rFonts w:eastAsia="Courier New"/>
              </w:rPr>
            </w:pPr>
            <w:r w:rsidRPr="006A7DBD">
              <w:rPr>
                <w:rFonts w:eastAsia="Courier New"/>
              </w:rPr>
              <w:t>Построение и анализ статистических таблиц</w:t>
            </w:r>
          </w:p>
        </w:tc>
        <w:tc>
          <w:tcPr>
            <w:tcW w:w="2609" w:type="dxa"/>
            <w:vMerge/>
            <w:vAlign w:val="center"/>
          </w:tcPr>
          <w:p w:rsidR="00683F6B" w:rsidRPr="008853E0" w:rsidRDefault="00683F6B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3F6B" w:rsidRPr="00C31EEB" w:rsidRDefault="00683F6B" w:rsidP="00683F6B">
            <w:pPr>
              <w:widowControl w:val="0"/>
              <w:jc w:val="center"/>
            </w:pPr>
            <w:r w:rsidRPr="00C31EEB">
              <w:t>1</w:t>
            </w:r>
          </w:p>
        </w:tc>
      </w:tr>
      <w:tr w:rsidR="00B74011" w:rsidRPr="00236080" w:rsidTr="008510F8">
        <w:trPr>
          <w:trHeight w:val="58"/>
        </w:trPr>
        <w:tc>
          <w:tcPr>
            <w:tcW w:w="645" w:type="dxa"/>
          </w:tcPr>
          <w:p w:rsidR="00B74011" w:rsidRDefault="00B74011" w:rsidP="00A46B5E">
            <w:pPr>
              <w:widowControl w:val="0"/>
              <w:jc w:val="center"/>
            </w:pPr>
            <w:r>
              <w:t>9</w:t>
            </w:r>
          </w:p>
          <w:p w:rsidR="00B74011" w:rsidRPr="00C31EEB" w:rsidRDefault="00B74011" w:rsidP="00A46B5E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B74011" w:rsidRPr="00C31EEB" w:rsidRDefault="00683F6B" w:rsidP="00A46B5E">
            <w:pPr>
              <w:widowControl w:val="0"/>
              <w:jc w:val="center"/>
            </w:pPr>
            <w:r>
              <w:t>5</w:t>
            </w:r>
          </w:p>
        </w:tc>
        <w:tc>
          <w:tcPr>
            <w:tcW w:w="4797" w:type="dxa"/>
          </w:tcPr>
          <w:p w:rsidR="00B74011" w:rsidRPr="00C31EEB" w:rsidRDefault="00683F6B" w:rsidP="00A46B5E">
            <w:pPr>
              <w:widowControl w:val="0"/>
              <w:jc w:val="left"/>
            </w:pPr>
            <w:r w:rsidRPr="006A7DBD">
              <w:rPr>
                <w:rFonts w:eastAsia="Courier New"/>
              </w:rPr>
              <w:t>Расчет абсолютных величин и относительных величин</w:t>
            </w:r>
          </w:p>
        </w:tc>
        <w:tc>
          <w:tcPr>
            <w:tcW w:w="2609" w:type="dxa"/>
            <w:vAlign w:val="center"/>
          </w:tcPr>
          <w:p w:rsidR="00B74011" w:rsidRPr="008853E0" w:rsidRDefault="00683F6B" w:rsidP="00A46B5E">
            <w:pPr>
              <w:widowControl w:val="0"/>
              <w:ind w:right="-53"/>
              <w:jc w:val="center"/>
            </w:pPr>
            <w:r w:rsidRPr="008853E0">
              <w:rPr>
                <w:bCs/>
                <w:sz w:val="22"/>
                <w:szCs w:val="22"/>
              </w:rPr>
              <w:t xml:space="preserve">ОК 04, ОК 05, ОК 09, ОК 10,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</w:tcPr>
          <w:p w:rsidR="00B74011" w:rsidRPr="00C31EEB" w:rsidRDefault="00683F6B" w:rsidP="00A46B5E">
            <w:pPr>
              <w:widowControl w:val="0"/>
              <w:jc w:val="center"/>
            </w:pPr>
            <w:r>
              <w:t>2</w:t>
            </w:r>
          </w:p>
        </w:tc>
      </w:tr>
      <w:tr w:rsidR="008853E0" w:rsidRPr="00236080" w:rsidTr="00866191">
        <w:trPr>
          <w:trHeight w:val="759"/>
        </w:trPr>
        <w:tc>
          <w:tcPr>
            <w:tcW w:w="645" w:type="dxa"/>
          </w:tcPr>
          <w:p w:rsidR="008853E0" w:rsidRPr="00C31EEB" w:rsidRDefault="008853E0" w:rsidP="00683F6B">
            <w:pPr>
              <w:widowControl w:val="0"/>
              <w:jc w:val="center"/>
            </w:pPr>
            <w:r>
              <w:t>11</w:t>
            </w:r>
          </w:p>
          <w:p w:rsidR="008853E0" w:rsidRPr="00C31EEB" w:rsidRDefault="008853E0" w:rsidP="00683F6B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8853E0" w:rsidRPr="00C31EEB" w:rsidRDefault="008853E0" w:rsidP="008853E0">
            <w:pPr>
              <w:widowControl w:val="0"/>
              <w:jc w:val="center"/>
            </w:pPr>
            <w:r>
              <w:t>6</w:t>
            </w:r>
          </w:p>
        </w:tc>
        <w:tc>
          <w:tcPr>
            <w:tcW w:w="4797" w:type="dxa"/>
          </w:tcPr>
          <w:p w:rsidR="008853E0" w:rsidRPr="00C31EEB" w:rsidRDefault="008853E0" w:rsidP="00683F6B">
            <w:pPr>
              <w:widowControl w:val="0"/>
              <w:jc w:val="left"/>
            </w:pPr>
            <w:r w:rsidRPr="006A7DBD">
              <w:rPr>
                <w:rFonts w:eastAsia="Courier New"/>
              </w:rPr>
              <w:t>Расчет средних величин, их анализ, оформление таблицы</w:t>
            </w:r>
          </w:p>
        </w:tc>
        <w:tc>
          <w:tcPr>
            <w:tcW w:w="2609" w:type="dxa"/>
            <w:vAlign w:val="center"/>
          </w:tcPr>
          <w:p w:rsidR="008853E0" w:rsidRPr="008853E0" w:rsidRDefault="008853E0" w:rsidP="008853E0">
            <w:pPr>
              <w:pStyle w:val="af5"/>
              <w:ind w:right="-110"/>
              <w:jc w:val="center"/>
              <w:rPr>
                <w:rStyle w:val="c5"/>
                <w:rFonts w:cs="Times New Roman"/>
              </w:rPr>
            </w:pPr>
            <w:r w:rsidRPr="008853E0">
              <w:rPr>
                <w:bCs/>
              </w:rPr>
              <w:t xml:space="preserve">ОК 10, ОК 11, </w:t>
            </w:r>
            <w:r w:rsidRPr="008853E0">
              <w:t>ЛР1-ЛР15</w:t>
            </w:r>
            <w:r w:rsidRPr="008853E0">
              <w:rPr>
                <w:rFonts w:cs="Times New Roman"/>
              </w:rPr>
              <w:t>,*ЛР 20, *ЛР 22, *ЛР 26, *ЛР 28</w:t>
            </w:r>
          </w:p>
        </w:tc>
        <w:tc>
          <w:tcPr>
            <w:tcW w:w="900" w:type="dxa"/>
          </w:tcPr>
          <w:p w:rsidR="008853E0" w:rsidRPr="00C31EEB" w:rsidRDefault="008853E0" w:rsidP="00683F6B">
            <w:pPr>
              <w:widowControl w:val="0"/>
              <w:jc w:val="center"/>
            </w:pPr>
            <w:r>
              <w:t>2</w:t>
            </w:r>
          </w:p>
        </w:tc>
      </w:tr>
      <w:tr w:rsidR="00683F6B" w:rsidRPr="00236080" w:rsidTr="008510F8">
        <w:trPr>
          <w:trHeight w:val="70"/>
        </w:trPr>
        <w:tc>
          <w:tcPr>
            <w:tcW w:w="645" w:type="dxa"/>
          </w:tcPr>
          <w:p w:rsidR="00683F6B" w:rsidRDefault="00683F6B" w:rsidP="00683F6B">
            <w:pPr>
              <w:widowControl w:val="0"/>
              <w:jc w:val="center"/>
            </w:pPr>
            <w:r>
              <w:t>13</w:t>
            </w:r>
          </w:p>
          <w:p w:rsidR="00683F6B" w:rsidRDefault="00683F6B" w:rsidP="00683F6B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03" w:type="dxa"/>
          </w:tcPr>
          <w:p w:rsidR="00683F6B" w:rsidRDefault="00683F6B" w:rsidP="00683F6B">
            <w:pPr>
              <w:widowControl w:val="0"/>
              <w:jc w:val="center"/>
            </w:pPr>
            <w:r>
              <w:t>7</w:t>
            </w:r>
          </w:p>
        </w:tc>
        <w:tc>
          <w:tcPr>
            <w:tcW w:w="4797" w:type="dxa"/>
          </w:tcPr>
          <w:p w:rsidR="00683F6B" w:rsidRPr="006A7DBD" w:rsidRDefault="00683F6B" w:rsidP="00683F6B">
            <w:pPr>
              <w:widowControl w:val="0"/>
              <w:jc w:val="left"/>
              <w:rPr>
                <w:rFonts w:eastAsia="Courier New"/>
              </w:rPr>
            </w:pPr>
            <w:r w:rsidRPr="006A7DBD">
              <w:rPr>
                <w:rFonts w:eastAsia="Courier New"/>
              </w:rPr>
              <w:t>Расчеты показателей вариации, их анализ, оформление таблицы</w:t>
            </w:r>
          </w:p>
        </w:tc>
        <w:tc>
          <w:tcPr>
            <w:tcW w:w="2609" w:type="dxa"/>
            <w:vAlign w:val="center"/>
          </w:tcPr>
          <w:p w:rsidR="00683F6B" w:rsidRPr="008853E0" w:rsidRDefault="00683F6B" w:rsidP="00683F6B">
            <w:pPr>
              <w:widowControl w:val="0"/>
              <w:ind w:right="-53"/>
              <w:jc w:val="center"/>
              <w:rPr>
                <w:color w:val="000000"/>
              </w:rPr>
            </w:pPr>
            <w:r w:rsidRPr="008853E0">
              <w:rPr>
                <w:bCs/>
                <w:sz w:val="22"/>
                <w:szCs w:val="22"/>
              </w:rPr>
              <w:t xml:space="preserve">ОК 10, ОК 11, </w:t>
            </w:r>
            <w:r w:rsidRPr="008853E0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</w:tcPr>
          <w:p w:rsidR="00683F6B" w:rsidRDefault="00683F6B" w:rsidP="00683F6B">
            <w:pPr>
              <w:widowControl w:val="0"/>
              <w:jc w:val="center"/>
            </w:pPr>
            <w:r>
              <w:t>2</w:t>
            </w:r>
          </w:p>
        </w:tc>
      </w:tr>
      <w:tr w:rsidR="00683F6B" w:rsidRPr="00236080" w:rsidTr="00DE1626">
        <w:tc>
          <w:tcPr>
            <w:tcW w:w="645" w:type="dxa"/>
          </w:tcPr>
          <w:p w:rsidR="00683F6B" w:rsidRPr="00C31EEB" w:rsidRDefault="00683F6B" w:rsidP="00683F6B">
            <w:pPr>
              <w:widowControl w:val="0"/>
              <w:jc w:val="center"/>
            </w:pPr>
          </w:p>
        </w:tc>
        <w:tc>
          <w:tcPr>
            <w:tcW w:w="903" w:type="dxa"/>
          </w:tcPr>
          <w:p w:rsidR="00683F6B" w:rsidRPr="00C31EEB" w:rsidRDefault="00683F6B" w:rsidP="00683F6B">
            <w:pPr>
              <w:widowControl w:val="0"/>
              <w:rPr>
                <w:b/>
              </w:rPr>
            </w:pPr>
          </w:p>
        </w:tc>
        <w:tc>
          <w:tcPr>
            <w:tcW w:w="4797" w:type="dxa"/>
          </w:tcPr>
          <w:p w:rsidR="00683F6B" w:rsidRPr="00C31EEB" w:rsidRDefault="00683F6B" w:rsidP="00683F6B">
            <w:pPr>
              <w:widowControl w:val="0"/>
              <w:rPr>
                <w:b/>
              </w:rPr>
            </w:pPr>
            <w:r w:rsidRPr="00C31EEB">
              <w:rPr>
                <w:b/>
              </w:rPr>
              <w:t>ИТОГО</w:t>
            </w:r>
          </w:p>
        </w:tc>
        <w:tc>
          <w:tcPr>
            <w:tcW w:w="2609" w:type="dxa"/>
          </w:tcPr>
          <w:p w:rsidR="00683F6B" w:rsidRPr="00C31EEB" w:rsidRDefault="00683F6B" w:rsidP="00683F6B">
            <w:pPr>
              <w:keepNext/>
              <w:widowControl w:val="0"/>
              <w:jc w:val="center"/>
            </w:pPr>
          </w:p>
        </w:tc>
        <w:tc>
          <w:tcPr>
            <w:tcW w:w="900" w:type="dxa"/>
          </w:tcPr>
          <w:p w:rsidR="00683F6B" w:rsidRPr="00C31EEB" w:rsidRDefault="00B36DDC" w:rsidP="00683F6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83F6B">
              <w:rPr>
                <w:b/>
              </w:rPr>
              <w:t>4</w:t>
            </w:r>
          </w:p>
        </w:tc>
      </w:tr>
    </w:tbl>
    <w:p w:rsidR="00DE1626" w:rsidRDefault="009231F0" w:rsidP="00A46B5E">
      <w:pPr>
        <w:pStyle w:val="21"/>
        <w:widowControl w:val="0"/>
        <w:spacing w:before="120"/>
        <w:ind w:left="0"/>
      </w:pPr>
      <w:r>
        <w:t>Преподаватель</w:t>
      </w:r>
      <w:r w:rsidR="00843DE2">
        <w:t xml:space="preserve"> </w:t>
      </w:r>
      <w:r>
        <w:t>_________________</w:t>
      </w:r>
      <w:r w:rsidR="00843DE2">
        <w:t xml:space="preserve"> </w:t>
      </w:r>
      <w:r w:rsidR="009F32B5">
        <w:t>Г.И.Мансурова</w:t>
      </w:r>
    </w:p>
    <w:p w:rsidR="009F32B5" w:rsidRPr="009F32B5" w:rsidRDefault="009F32B5" w:rsidP="00A46B5E">
      <w:pPr>
        <w:pStyle w:val="21"/>
        <w:widowControl w:val="0"/>
        <w:spacing w:before="120"/>
        <w:ind w:left="0"/>
      </w:pPr>
      <w:r w:rsidRPr="009F32B5">
        <w:br w:type="page"/>
      </w: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Планы</w:t>
      </w: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практических занятий</w:t>
      </w:r>
    </w:p>
    <w:p w:rsidR="002D7163" w:rsidRDefault="002D7163" w:rsidP="00A46B5E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7DDF" w:rsidRPr="002C4067" w:rsidRDefault="002C4067" w:rsidP="00A46B5E">
      <w:pPr>
        <w:widowControl w:val="0"/>
        <w:ind w:firstLine="1620"/>
        <w:rPr>
          <w:sz w:val="28"/>
          <w:szCs w:val="28"/>
        </w:rPr>
      </w:pPr>
      <w:r w:rsidRPr="002C4067">
        <w:rPr>
          <w:sz w:val="28"/>
          <w:szCs w:val="28"/>
        </w:rPr>
        <w:lastRenderedPageBreak/>
        <w:t>ОГБПОУ «Ульяновский техникум питания и торговли»</w:t>
      </w:r>
    </w:p>
    <w:p w:rsidR="00BB7DDF" w:rsidRPr="002C4067" w:rsidRDefault="00BB7DDF" w:rsidP="00A46B5E">
      <w:pPr>
        <w:widowControl w:val="0"/>
        <w:jc w:val="center"/>
        <w:rPr>
          <w:sz w:val="28"/>
          <w:szCs w:val="28"/>
        </w:rPr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Методические указания для обучающихся </w:t>
      </w: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по выполнению</w:t>
      </w: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  <w:r w:rsidRPr="002D7163">
        <w:rPr>
          <w:b/>
          <w:sz w:val="40"/>
          <w:szCs w:val="40"/>
        </w:rPr>
        <w:t>ПРАКТИЧЕСКИХ ЗАНЯТИЙ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814346" w:rsidRPr="002D7163" w:rsidRDefault="00BB7DDF" w:rsidP="00A46B5E">
      <w:pPr>
        <w:widowControl w:val="0"/>
        <w:jc w:val="center"/>
        <w:rPr>
          <w:sz w:val="32"/>
          <w:szCs w:val="32"/>
        </w:rPr>
      </w:pPr>
      <w:r w:rsidRPr="002D7163">
        <w:rPr>
          <w:sz w:val="28"/>
          <w:szCs w:val="28"/>
        </w:rPr>
        <w:t>Учебная дисциплина</w:t>
      </w:r>
      <w:r w:rsidRPr="002D7163">
        <w:rPr>
          <w:sz w:val="32"/>
          <w:szCs w:val="32"/>
        </w:rPr>
        <w:t xml:space="preserve">: </w:t>
      </w:r>
    </w:p>
    <w:p w:rsidR="00BB7DDF" w:rsidRPr="00F46E59" w:rsidRDefault="00F46E59" w:rsidP="00F46E59">
      <w:pPr>
        <w:widowControl w:val="0"/>
        <w:jc w:val="center"/>
        <w:rPr>
          <w:b/>
          <w:sz w:val="32"/>
          <w:szCs w:val="32"/>
        </w:rPr>
      </w:pPr>
      <w:r w:rsidRPr="00F46E59">
        <w:rPr>
          <w:b/>
          <w:sz w:val="32"/>
          <w:szCs w:val="32"/>
        </w:rPr>
        <w:t>ОП.11 Статистика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  <w:rPr>
          <w:sz w:val="32"/>
          <w:szCs w:val="32"/>
        </w:rPr>
      </w:pP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2C4067" w:rsidRPr="002D7163">
        <w:rPr>
          <w:b/>
          <w:sz w:val="28"/>
          <w:szCs w:val="28"/>
        </w:rPr>
        <w:t>.0</w:t>
      </w:r>
      <w:r w:rsidR="002D7163" w:rsidRPr="002D7163">
        <w:rPr>
          <w:b/>
          <w:sz w:val="28"/>
          <w:szCs w:val="28"/>
        </w:rPr>
        <w:t>2</w:t>
      </w:r>
      <w:r w:rsidR="002C4067" w:rsidRPr="002D71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843DE2" w:rsidRPr="002D71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Банковское</w:t>
      </w:r>
      <w:r w:rsidR="002D7163" w:rsidRPr="002D7163">
        <w:rPr>
          <w:b/>
          <w:sz w:val="28"/>
          <w:szCs w:val="28"/>
        </w:rPr>
        <w:t xml:space="preserve"> дело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  <w:r>
        <w:t>Ульяновск</w:t>
      </w:r>
      <w:r w:rsidR="00CD39E6">
        <w:t>, 2022</w:t>
      </w:r>
    </w:p>
    <w:p w:rsidR="002D7163" w:rsidRDefault="002D7163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lastRenderedPageBreak/>
        <w:t>Пояснительная записка</w:t>
      </w:r>
    </w:p>
    <w:p w:rsidR="00BB7DDF" w:rsidRPr="002D7163" w:rsidRDefault="00BB7DDF" w:rsidP="00A46B5E">
      <w:pPr>
        <w:widowControl w:val="0"/>
        <w:ind w:firstLine="708"/>
      </w:pPr>
      <w:r w:rsidRPr="000979DA">
        <w:t xml:space="preserve">Методические указания предназначены обучающимся, осваивающим программу </w:t>
      </w:r>
      <w:r w:rsidRPr="002D7163">
        <w:t>среднего профессионального образования ППКРС по профессии</w:t>
      </w:r>
      <w:r w:rsidR="00843DE2" w:rsidRPr="002D7163">
        <w:t xml:space="preserve"> </w:t>
      </w:r>
      <w:r w:rsidR="002C4067" w:rsidRPr="002D7163">
        <w:t>3</w:t>
      </w:r>
      <w:r w:rsidR="00DE1626">
        <w:t>8</w:t>
      </w:r>
      <w:r w:rsidR="002C4067" w:rsidRPr="002D7163">
        <w:t>.0</w:t>
      </w:r>
      <w:r w:rsidR="002D7163" w:rsidRPr="002D7163">
        <w:t>2</w:t>
      </w:r>
      <w:r w:rsidR="002C4067" w:rsidRPr="002D7163">
        <w:t>.</w:t>
      </w:r>
      <w:r w:rsidR="00DE1626">
        <w:t>07</w:t>
      </w:r>
      <w:r w:rsidR="002C4067" w:rsidRPr="002D7163">
        <w:t xml:space="preserve"> </w:t>
      </w:r>
      <w:r w:rsidR="00DE1626">
        <w:t xml:space="preserve">Банковское </w:t>
      </w:r>
      <w:r w:rsidR="002D7163" w:rsidRPr="002D7163">
        <w:t>дело</w:t>
      </w:r>
      <w:r w:rsidR="0059208D" w:rsidRPr="002D7163">
        <w:t>.</w:t>
      </w:r>
    </w:p>
    <w:p w:rsidR="00BB7DDF" w:rsidRPr="002D7163" w:rsidRDefault="00BB7DDF" w:rsidP="00A46B5E">
      <w:pPr>
        <w:widowControl w:val="0"/>
      </w:pPr>
    </w:p>
    <w:p w:rsidR="00BB7DDF" w:rsidRPr="002D7163" w:rsidRDefault="00BB7DDF" w:rsidP="00A46B5E">
      <w:pPr>
        <w:widowControl w:val="0"/>
        <w:ind w:firstLine="708"/>
      </w:pPr>
      <w:r w:rsidRPr="000979DA">
        <w:t>Цель методических указаний оказание помо</w:t>
      </w:r>
      <w:r w:rsidR="006C143C">
        <w:t>щи обучающимся при</w:t>
      </w:r>
      <w:r w:rsidR="00843DE2">
        <w:t xml:space="preserve"> </w:t>
      </w:r>
      <w:r w:rsidR="006C143C">
        <w:t xml:space="preserve">выполнении </w:t>
      </w:r>
      <w:r w:rsidRPr="000979DA">
        <w:t>практических занятий, проводимых в рамка</w:t>
      </w:r>
      <w:r>
        <w:t>х учебной дисциплины</w:t>
      </w:r>
      <w:r w:rsidR="00843DE2">
        <w:t xml:space="preserve"> </w:t>
      </w:r>
      <w:r w:rsidR="00F46E59">
        <w:t>О</w:t>
      </w:r>
      <w:r w:rsidR="00F46E59" w:rsidRPr="00843DE2">
        <w:t>П</w:t>
      </w:r>
      <w:r w:rsidR="00F46E59">
        <w:t>.11</w:t>
      </w:r>
      <w:r w:rsidR="00F46E59" w:rsidRPr="00843DE2">
        <w:t xml:space="preserve"> </w:t>
      </w:r>
      <w:r w:rsidR="00F46E59">
        <w:t>Статистика</w:t>
      </w:r>
      <w:r w:rsidRPr="002D7163">
        <w:t>.</w:t>
      </w:r>
    </w:p>
    <w:p w:rsidR="00BB7DDF" w:rsidRPr="000979DA" w:rsidRDefault="00BB7DDF" w:rsidP="00A46B5E">
      <w:pPr>
        <w:widowControl w:val="0"/>
        <w:ind w:firstLine="708"/>
      </w:pPr>
    </w:p>
    <w:p w:rsidR="00BB7DDF" w:rsidRDefault="00BB7DDF" w:rsidP="00A46B5E">
      <w:pPr>
        <w:widowControl w:val="0"/>
        <w:ind w:firstLine="708"/>
      </w:pPr>
      <w:r>
        <w:t>П</w:t>
      </w:r>
      <w:r w:rsidRPr="000979DA">
        <w:t>рактические занятия проводятся после изучения теоретического материала по теме,</w:t>
      </w:r>
      <w:r w:rsidR="00843DE2">
        <w:t xml:space="preserve"> </w:t>
      </w:r>
      <w:r w:rsidRPr="000979DA">
        <w:t xml:space="preserve">для закрепления полученных знаний, освоения умений и направлены на формирование </w:t>
      </w:r>
      <w:r>
        <w:t>общих компетенций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224"/>
        <w:gridCol w:w="4501"/>
      </w:tblGrid>
      <w:tr w:rsidR="00F1029B" w:rsidRPr="00D273E3" w:rsidTr="00D709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 xml:space="preserve">Код 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ПК, ОК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Умения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Знания</w:t>
            </w:r>
          </w:p>
        </w:tc>
      </w:tr>
      <w:tr w:rsidR="00F1029B" w:rsidRPr="00D273E3" w:rsidTr="00D70992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01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02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03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04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05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09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10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ОК 11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ЛР1-ЛР15.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762532" w:rsidRDefault="00F1029B" w:rsidP="00D70992">
            <w:pPr>
              <w:widowControl w:val="0"/>
              <w:suppressAutoHyphens/>
              <w:rPr>
                <w:iCs/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iCs/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составить план действия; определить необходимые ресурсы;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iCs/>
                <w:sz w:val="23"/>
                <w:szCs w:val="23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762532">
              <w:rPr>
                <w:sz w:val="23"/>
                <w:szCs w:val="23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 xml:space="preserve">грамотно </w:t>
            </w:r>
            <w:r w:rsidRPr="00762532">
              <w:rPr>
                <w:bCs/>
                <w:sz w:val="23"/>
                <w:szCs w:val="23"/>
              </w:rPr>
              <w:t xml:space="preserve">излагать свои мысли и </w:t>
            </w:r>
            <w:r w:rsidRPr="00762532">
              <w:rPr>
                <w:bCs/>
                <w:sz w:val="23"/>
                <w:szCs w:val="23"/>
              </w:rPr>
              <w:lastRenderedPageBreak/>
              <w:t xml:space="preserve">оформлять документы по профессиональной тематике на государственном языке, </w:t>
            </w:r>
            <w:r w:rsidRPr="00762532">
              <w:rPr>
                <w:iCs/>
                <w:sz w:val="23"/>
                <w:szCs w:val="23"/>
              </w:rPr>
              <w:t>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iCs/>
                <w:sz w:val="23"/>
                <w:szCs w:val="23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pacing w:val="-2"/>
                <w:sz w:val="23"/>
                <w:szCs w:val="23"/>
              </w:rPr>
            </w:pPr>
            <w:r w:rsidRPr="00762532">
              <w:rPr>
                <w:iCs/>
                <w:spacing w:val="-2"/>
                <w:sz w:val="23"/>
                <w:szCs w:val="23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762532" w:rsidRDefault="00F1029B" w:rsidP="00D70992">
            <w:pPr>
              <w:widowControl w:val="0"/>
              <w:suppressAutoHyphens/>
              <w:rPr>
                <w:bCs/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lastRenderedPageBreak/>
              <w:t>а</w:t>
            </w:r>
            <w:r w:rsidRPr="00762532">
              <w:rPr>
                <w:bCs/>
                <w:sz w:val="23"/>
                <w:szCs w:val="23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iCs/>
                <w:sz w:val="23"/>
                <w:szCs w:val="23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 xml:space="preserve">психологические основы деятельности коллектива, психологические особенности личности; основы проектной деятельности; </w:t>
            </w:r>
            <w:r w:rsidRPr="00762532">
              <w:rPr>
                <w:bCs/>
                <w:sz w:val="23"/>
                <w:szCs w:val="23"/>
              </w:rPr>
              <w:lastRenderedPageBreak/>
              <w:t>функции подразделений бухгалтерской службы в кредитных организациях.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iCs/>
                <w:sz w:val="23"/>
                <w:szCs w:val="23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iCs/>
                <w:sz w:val="23"/>
                <w:szCs w:val="23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F1029B" w:rsidRPr="00762532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762532">
              <w:rPr>
                <w:bCs/>
                <w:sz w:val="23"/>
                <w:szCs w:val="23"/>
              </w:rPr>
              <w:t>основы финансовой грамотности; порядок выстраивания презентации.</w:t>
            </w:r>
          </w:p>
        </w:tc>
      </w:tr>
    </w:tbl>
    <w:p w:rsidR="00F1029B" w:rsidRPr="00D273E3" w:rsidRDefault="00F1029B" w:rsidP="00F1029B">
      <w:pPr>
        <w:widowControl w:val="0"/>
        <w:tabs>
          <w:tab w:val="left" w:pos="993"/>
        </w:tabs>
        <w:spacing w:line="360" w:lineRule="auto"/>
        <w:ind w:left="709"/>
        <w:rPr>
          <w:color w:val="000000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  <w:lang w:val="en-US"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14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15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Открытый к текущим и перспективным изменениям в мире труда и профессий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22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26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Осознающий значимость профессионального развития в выбранной профессии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</w:t>
            </w:r>
            <w:r w:rsidRPr="005746CF">
              <w:rPr>
                <w:b/>
              </w:rPr>
              <w:t>8</w:t>
            </w:r>
          </w:p>
        </w:tc>
        <w:tc>
          <w:tcPr>
            <w:tcW w:w="8753" w:type="dxa"/>
          </w:tcPr>
          <w:p w:rsidR="00F1029B" w:rsidRPr="00762532" w:rsidRDefault="00F1029B" w:rsidP="00D70992">
            <w:pPr>
              <w:widowControl w:val="0"/>
              <w:rPr>
                <w:sz w:val="23"/>
                <w:szCs w:val="23"/>
              </w:rPr>
            </w:pPr>
            <w:r w:rsidRPr="00762532">
              <w:rPr>
                <w:sz w:val="23"/>
                <w:szCs w:val="23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B7DDF" w:rsidRPr="000979DA" w:rsidRDefault="002D7163" w:rsidP="00A46B5E">
      <w:pPr>
        <w:widowControl w:val="0"/>
      </w:pPr>
      <w:r>
        <w:t>При выполнении</w:t>
      </w:r>
      <w:r w:rsidR="00BB7DDF" w:rsidRPr="000979DA">
        <w:t xml:space="preserve"> работ обучающимся необходимо: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выполнять весь объём домашней подготовки, указанный в описаниях соответствую</w:t>
      </w:r>
      <w:r w:rsidR="0001425E">
        <w:t>щих</w:t>
      </w:r>
      <w:r w:rsidR="00843DE2">
        <w:t xml:space="preserve"> </w:t>
      </w:r>
      <w:r w:rsidRPr="000979DA">
        <w:t>практических занятий;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подготовиться к проверке освоенных знаний, которая проводиться педагогом перед выполнением работ;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при выполнении работ соблюдать правила техники безопасности;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lastRenderedPageBreak/>
        <w:t xml:space="preserve">после окончания работ </w:t>
      </w:r>
      <w:r w:rsidR="0001425E">
        <w:t>привести в порядок</w:t>
      </w:r>
      <w:r w:rsidR="00843DE2">
        <w:t xml:space="preserve"> </w:t>
      </w:r>
      <w:r w:rsidRPr="000979DA">
        <w:t>рабочее место;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после выполнения работы представить отчёт о проделанной работе, с обсуждением результатов и выводов.</w:t>
      </w:r>
    </w:p>
    <w:p w:rsidR="00BB7DDF" w:rsidRDefault="00BB7DDF" w:rsidP="00A46B5E">
      <w:pPr>
        <w:widowControl w:val="0"/>
      </w:pPr>
      <w:r w:rsidRPr="000979DA">
        <w:t>Оценка качест</w:t>
      </w:r>
      <w:r w:rsidR="0001425E">
        <w:t>ва выполнения</w:t>
      </w:r>
      <w:r w:rsidR="00843DE2">
        <w:t xml:space="preserve"> </w:t>
      </w:r>
      <w:r w:rsidR="0001425E">
        <w:t>практических занятий</w:t>
      </w:r>
      <w:r w:rsidRPr="000979DA">
        <w:t xml:space="preserve"> осуществляется согласно следующим критериям </w:t>
      </w:r>
    </w:p>
    <w:p w:rsidR="006E554C" w:rsidRDefault="006E554C" w:rsidP="00A46B5E">
      <w:pPr>
        <w:widowControl w:val="0"/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оценки вы</w:t>
      </w:r>
      <w:r w:rsidR="0001425E">
        <w:rPr>
          <w:b/>
        </w:rPr>
        <w:t>полнения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примечание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нерациональное решение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нарушение алгоритма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обоснования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0-2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попыток решения</w:t>
            </w:r>
          </w:p>
        </w:tc>
      </w:tr>
    </w:tbl>
    <w:p w:rsidR="006E554C" w:rsidRDefault="006E554C" w:rsidP="00A46B5E">
      <w:pPr>
        <w:widowControl w:val="0"/>
        <w:rPr>
          <w:b/>
        </w:rPr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качественно</w:t>
      </w:r>
      <w:r w:rsidR="0001425E">
        <w:rPr>
          <w:b/>
        </w:rPr>
        <w:t>й оценки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Вербальный аналог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Отлично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Хорошо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Удовлетворительно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неудовлетворительно</w:t>
            </w:r>
          </w:p>
        </w:tc>
      </w:tr>
    </w:tbl>
    <w:p w:rsidR="006E554C" w:rsidRPr="00021CD0" w:rsidRDefault="006E554C" w:rsidP="00A46B5E">
      <w:pPr>
        <w:widowControl w:val="0"/>
      </w:pP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t>Указания по оформлению о</w:t>
      </w:r>
      <w:r w:rsidR="00814346">
        <w:rPr>
          <w:b/>
        </w:rPr>
        <w:t>тчётов по</w:t>
      </w:r>
      <w:r w:rsidR="00843DE2">
        <w:rPr>
          <w:b/>
        </w:rPr>
        <w:t xml:space="preserve"> </w:t>
      </w:r>
      <w:r w:rsidRPr="000979DA">
        <w:rPr>
          <w:b/>
        </w:rPr>
        <w:t>практическим занятиям:</w:t>
      </w:r>
    </w:p>
    <w:p w:rsidR="00BB7DDF" w:rsidRPr="00BB7DDF" w:rsidRDefault="00BB7DDF" w:rsidP="00A46B5E">
      <w:pPr>
        <w:widowControl w:val="0"/>
      </w:pPr>
      <w:r w:rsidRPr="00BB7DDF">
        <w:t>Каждый отчёт оформляется на отдельном листе формата А4.</w:t>
      </w:r>
    </w:p>
    <w:p w:rsidR="00BB7DDF" w:rsidRPr="00BB7DDF" w:rsidRDefault="00BB7DDF" w:rsidP="00A46B5E">
      <w:pPr>
        <w:widowControl w:val="0"/>
      </w:pPr>
      <w:r w:rsidRPr="00BB7DDF">
        <w:t>Все отчёты хранятся в одном электронном документе и дополняются титульным листом. Допускается оформление в тетради для практиче</w:t>
      </w:r>
      <w:r w:rsidR="0001425E">
        <w:t>ских занятий</w:t>
      </w:r>
      <w:r w:rsidRPr="00BB7DDF">
        <w:t>.</w:t>
      </w:r>
    </w:p>
    <w:p w:rsidR="00BB7DDF" w:rsidRDefault="00BB7DDF" w:rsidP="00A46B5E">
      <w:pPr>
        <w:widowControl w:val="0"/>
      </w:pPr>
    </w:p>
    <w:p w:rsidR="00BB7DDF" w:rsidRPr="000979DA" w:rsidRDefault="00BB7DDF" w:rsidP="00A46B5E">
      <w:pPr>
        <w:widowControl w:val="0"/>
      </w:pPr>
      <w:r w:rsidRPr="00BB7DDF">
        <w:t>Отчёт о практическо</w:t>
      </w:r>
      <w:r w:rsidR="00814346">
        <w:t>м занятии</w:t>
      </w:r>
      <w:r w:rsidR="00843DE2">
        <w:t xml:space="preserve"> </w:t>
      </w:r>
      <w:r w:rsidRPr="00BB7DDF">
        <w:t>должен содержать: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Тему занятия (работы).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 xml:space="preserve">Цель работы.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Задание для исполнения.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Выполненные задания.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Ответы на контрольные вопросы (если указано выполнить их письменно).</w:t>
      </w:r>
    </w:p>
    <w:p w:rsidR="00BB7DDF" w:rsidRPr="000979DA" w:rsidRDefault="0001425E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>
        <w:t>Выводы (</w:t>
      </w:r>
      <w:r w:rsidR="00BB7DDF" w:rsidRPr="000979DA">
        <w:t>если предусмотрены особ</w:t>
      </w:r>
      <w:r>
        <w:t>енностями</w:t>
      </w:r>
      <w:r w:rsidR="00843DE2">
        <w:t xml:space="preserve"> </w:t>
      </w:r>
      <w:r w:rsidR="00BB7DDF" w:rsidRPr="000979DA">
        <w:t>практического занятия</w:t>
      </w:r>
      <w:r>
        <w:t>)</w:t>
      </w:r>
      <w:r w:rsidR="00BB7DDF" w:rsidRPr="000979DA">
        <w:t>.</w:t>
      </w:r>
    </w:p>
    <w:p w:rsidR="00BB7DDF" w:rsidRDefault="00BB7DDF" w:rsidP="00A46B5E">
      <w:pPr>
        <w:pStyle w:val="21"/>
        <w:widowControl w:val="0"/>
        <w:ind w:left="360"/>
      </w:pPr>
    </w:p>
    <w:p w:rsidR="002A409E" w:rsidRDefault="002A409E" w:rsidP="00A46B5E">
      <w:pPr>
        <w:widowControl w:val="0"/>
        <w:spacing w:after="200" w:line="276" w:lineRule="auto"/>
        <w:rPr>
          <w:highlight w:val="yellow"/>
        </w:rPr>
        <w:sectPr w:rsidR="002A409E" w:rsidSect="008E6E61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E765E5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765E5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E765E5" w:rsidRPr="00490474" w:rsidRDefault="00E765E5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E765E5" w:rsidRPr="00490474" w:rsidRDefault="00E765E5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14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45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E765E5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E765E5" w:rsidRDefault="00E765E5" w:rsidP="00A46B5E">
      <w:pPr>
        <w:widowControl w:val="0"/>
      </w:pPr>
    </w:p>
    <w:p w:rsidR="00490474" w:rsidRPr="00490474" w:rsidRDefault="00490474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 w:rsidR="00843DE2"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  <w:r w:rsidR="00C24AFB">
        <w:rPr>
          <w:sz w:val="40"/>
          <w:szCs w:val="40"/>
        </w:rPr>
        <w:br/>
      </w:r>
      <w:r w:rsidRPr="00490474">
        <w:rPr>
          <w:sz w:val="40"/>
          <w:szCs w:val="40"/>
        </w:rPr>
        <w:t xml:space="preserve">по выполнению </w:t>
      </w:r>
    </w:p>
    <w:p w:rsidR="00490474" w:rsidRPr="00E175E4" w:rsidRDefault="00490474" w:rsidP="00A46B5E">
      <w:pPr>
        <w:pStyle w:val="31"/>
        <w:rPr>
          <w:lang w:val="ru-RU"/>
        </w:rPr>
      </w:pPr>
    </w:p>
    <w:p w:rsidR="007049B2" w:rsidRPr="00E175E4" w:rsidRDefault="007049B2" w:rsidP="00A46B5E">
      <w:pPr>
        <w:pStyle w:val="31"/>
        <w:rPr>
          <w:lang w:val="ru-RU"/>
        </w:rPr>
      </w:pPr>
    </w:p>
    <w:p w:rsidR="00490474" w:rsidRPr="00652863" w:rsidRDefault="00490474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="00843DE2"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1568D4" w:rsidRPr="001568D4">
        <w:rPr>
          <w:rFonts w:eastAsia="Courier New"/>
          <w:b/>
          <w:i/>
          <w:sz w:val="32"/>
          <w:szCs w:val="32"/>
        </w:rPr>
        <w:t xml:space="preserve">Выполнение заданий для закрепления </w:t>
      </w:r>
      <w:r w:rsidR="001568D4">
        <w:rPr>
          <w:rFonts w:eastAsia="Courier New"/>
          <w:b/>
          <w:i/>
          <w:sz w:val="32"/>
          <w:szCs w:val="32"/>
        </w:rPr>
        <w:br/>
      </w:r>
      <w:r w:rsidR="001568D4" w:rsidRPr="001568D4">
        <w:rPr>
          <w:rFonts w:eastAsia="Courier New"/>
          <w:b/>
          <w:i/>
          <w:sz w:val="32"/>
          <w:szCs w:val="32"/>
        </w:rPr>
        <w:t>основных категорий статистики</w:t>
      </w:r>
      <w:r w:rsidR="00652863">
        <w:rPr>
          <w:b/>
          <w:i/>
          <w:sz w:val="32"/>
          <w:szCs w:val="32"/>
        </w:rPr>
        <w:t>»</w:t>
      </w:r>
    </w:p>
    <w:p w:rsidR="00490474" w:rsidRPr="00CD39E6" w:rsidRDefault="00490474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490474" w:rsidRPr="00866191" w:rsidRDefault="00490474" w:rsidP="00A46B5E">
      <w:pPr>
        <w:widowControl w:val="0"/>
      </w:pPr>
      <w:r w:rsidRPr="00866191">
        <w:rPr>
          <w:b/>
        </w:rPr>
        <w:t>-</w:t>
      </w:r>
      <w:r w:rsidRPr="00866191">
        <w:t xml:space="preserve"> </w:t>
      </w:r>
      <w:r w:rsidR="00866191">
        <w:t>изучить основные категории статистики</w:t>
      </w:r>
      <w:r w:rsidR="00DF7459" w:rsidRPr="00866191">
        <w:t>;</w:t>
      </w:r>
    </w:p>
    <w:p w:rsidR="00DD786F" w:rsidRPr="00866191" w:rsidRDefault="00C03021" w:rsidP="00A46B5E">
      <w:pPr>
        <w:widowControl w:val="0"/>
        <w:rPr>
          <w:b/>
        </w:rPr>
      </w:pPr>
      <w:r w:rsidRPr="00866191">
        <w:rPr>
          <w:b/>
        </w:rPr>
        <w:t>-</w:t>
      </w:r>
      <w:r w:rsidR="00490474" w:rsidRPr="00866191">
        <w:t xml:space="preserve"> формировать компетенции </w:t>
      </w:r>
      <w:r w:rsidR="001568D4" w:rsidRPr="00866191">
        <w:rPr>
          <w:bCs/>
          <w:i/>
        </w:rPr>
        <w:t>ОК 01, ОК 02, ОК 03</w:t>
      </w:r>
      <w:r w:rsidR="001568D4" w:rsidRPr="00866191">
        <w:rPr>
          <w:bCs/>
        </w:rPr>
        <w:t xml:space="preserve">, </w:t>
      </w:r>
      <w:r w:rsidR="001568D4" w:rsidRPr="00866191">
        <w:t>ЛР1-ЛР15,</w:t>
      </w:r>
      <w:r w:rsidR="00866191">
        <w:t xml:space="preserve"> </w:t>
      </w:r>
      <w:r w:rsidR="001568D4" w:rsidRPr="00866191">
        <w:t>*ЛР 20, *ЛР 22, *ЛР 26, *ЛР 28.</w:t>
      </w:r>
    </w:p>
    <w:p w:rsidR="00490474" w:rsidRPr="00866191" w:rsidRDefault="00490474" w:rsidP="001568D4">
      <w:r w:rsidRPr="00866191">
        <w:rPr>
          <w:b/>
          <w:bCs/>
        </w:rPr>
        <w:t>Материально-техническое обеспечение</w:t>
      </w:r>
      <w:r w:rsidRPr="00866191">
        <w:t xml:space="preserve">: </w:t>
      </w:r>
      <w:r w:rsidR="00E175E4" w:rsidRPr="00866191">
        <w:t xml:space="preserve">практические тетради, </w:t>
      </w:r>
      <w:r w:rsidR="00DF7459" w:rsidRPr="00866191">
        <w:t>конспект лекции</w:t>
      </w:r>
      <w:r w:rsidRPr="00866191">
        <w:t>,</w:t>
      </w:r>
      <w:r w:rsidR="00843DE2" w:rsidRPr="00866191">
        <w:t xml:space="preserve"> </w:t>
      </w:r>
      <w:r w:rsidR="007675D6" w:rsidRPr="00866191">
        <w:t>учебник, сборник задач</w:t>
      </w:r>
      <w:r w:rsidRPr="00866191">
        <w:t>.</w:t>
      </w:r>
    </w:p>
    <w:p w:rsidR="00490474" w:rsidRPr="00866191" w:rsidRDefault="00490474" w:rsidP="00EA7033">
      <w:pPr>
        <w:widowControl w:val="0"/>
        <w:rPr>
          <w:b/>
        </w:rPr>
      </w:pPr>
      <w:r w:rsidRPr="00866191">
        <w:rPr>
          <w:b/>
          <w:bCs/>
          <w:iCs/>
        </w:rPr>
        <w:t>Краткие теоретические сведения</w:t>
      </w:r>
    </w:p>
    <w:p w:rsidR="00866191" w:rsidRPr="00866191" w:rsidRDefault="00866191" w:rsidP="00866191">
      <w:pPr>
        <w:rPr>
          <w:rFonts w:eastAsia="NewtonC"/>
        </w:rPr>
      </w:pPr>
      <w:r w:rsidRPr="00866191">
        <w:rPr>
          <w:rFonts w:eastAsia="NewtonC"/>
        </w:rPr>
        <w:t xml:space="preserve">Итак, статистика </w:t>
      </w:r>
      <w:r>
        <w:rPr>
          <w:rFonts w:eastAsia="NewtonC"/>
        </w:rPr>
        <w:t>–</w:t>
      </w:r>
      <w:r w:rsidRPr="00866191">
        <w:rPr>
          <w:rFonts w:eastAsia="NewtonC"/>
        </w:rPr>
        <w:t xml:space="preserve"> это</w:t>
      </w:r>
      <w:r>
        <w:rPr>
          <w:rFonts w:eastAsia="NewtonC"/>
        </w:rPr>
        <w:t xml:space="preserve"> </w:t>
      </w:r>
      <w:r w:rsidRPr="00866191">
        <w:rPr>
          <w:rFonts w:eastAsia="NewtonC"/>
        </w:rPr>
        <w:t>самостоятельная наука, изучающая количественную сторону массовых социально-экономических явлений</w:t>
      </w:r>
      <w:r>
        <w:rPr>
          <w:rFonts w:eastAsia="NewtonC"/>
        </w:rPr>
        <w:t xml:space="preserve"> </w:t>
      </w:r>
      <w:r w:rsidRPr="00866191">
        <w:rPr>
          <w:rFonts w:eastAsia="NewtonC"/>
        </w:rPr>
        <w:t>в неразрывной связи с их качественной стороной в конкретных условиях места и времени.</w:t>
      </w:r>
    </w:p>
    <w:p w:rsidR="00490474" w:rsidRPr="00866191" w:rsidRDefault="00866191" w:rsidP="00866191">
      <w:pPr>
        <w:rPr>
          <w:highlight w:val="yellow"/>
        </w:rPr>
      </w:pPr>
      <w:r w:rsidRPr="00866191">
        <w:rPr>
          <w:rFonts w:eastAsia="NewtonC"/>
        </w:rPr>
        <w:t>Статистики в своих исследованиях оперируют определенными понятиями, категориями</w:t>
      </w:r>
    </w:p>
    <w:p w:rsidR="00490474" w:rsidRPr="00866191" w:rsidRDefault="00490474" w:rsidP="00EA7033">
      <w:pPr>
        <w:widowControl w:val="0"/>
        <w:jc w:val="left"/>
        <w:rPr>
          <w:b/>
          <w:bCs/>
          <w:iCs/>
        </w:rPr>
      </w:pPr>
      <w:r w:rsidRPr="00866191">
        <w:rPr>
          <w:b/>
          <w:bCs/>
          <w:iCs/>
        </w:rPr>
        <w:t>Содержание практического занятия</w:t>
      </w:r>
    </w:p>
    <w:p w:rsidR="00490474" w:rsidRPr="00866191" w:rsidRDefault="00EA42AD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866191">
        <w:t xml:space="preserve">Изучение </w:t>
      </w:r>
      <w:r w:rsidR="00866191">
        <w:t>основных категорий статистики</w:t>
      </w:r>
      <w:r w:rsidR="00490474" w:rsidRPr="00866191">
        <w:t>.</w:t>
      </w:r>
    </w:p>
    <w:p w:rsidR="00490474" w:rsidRPr="00866191" w:rsidRDefault="00866191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866191">
        <w:rPr>
          <w:rFonts w:eastAsia="Courier New"/>
        </w:rPr>
        <w:t>Выполнение заданий для закрепления основных категорий статистики</w:t>
      </w:r>
      <w:r w:rsidR="00490474" w:rsidRPr="00866191">
        <w:t>.</w:t>
      </w:r>
    </w:p>
    <w:p w:rsidR="00490474" w:rsidRPr="00866191" w:rsidRDefault="001D5EE2" w:rsidP="00EA7033">
      <w:pPr>
        <w:widowControl w:val="0"/>
        <w:rPr>
          <w:b/>
        </w:rPr>
      </w:pPr>
      <w:r w:rsidRPr="00866191">
        <w:rPr>
          <w:b/>
        </w:rPr>
        <w:t>Последовательность выполнения практической работы:</w:t>
      </w:r>
    </w:p>
    <w:p w:rsidR="00490474" w:rsidRPr="00866191" w:rsidRDefault="00490474" w:rsidP="00A46B5E">
      <w:pPr>
        <w:widowControl w:val="0"/>
      </w:pPr>
      <w:r w:rsidRPr="00866191">
        <w:t>1.</w:t>
      </w:r>
      <w:r w:rsidR="00DD1BD2" w:rsidRPr="00866191">
        <w:t xml:space="preserve"> </w:t>
      </w:r>
      <w:r w:rsidR="00EA42AD" w:rsidRPr="00866191">
        <w:t>Изучите конспект лекций и материал из учебника по теме</w:t>
      </w:r>
      <w:r w:rsidRPr="00866191">
        <w:t>.</w:t>
      </w:r>
    </w:p>
    <w:p w:rsidR="00490474" w:rsidRPr="00866191" w:rsidRDefault="00490474" w:rsidP="00A46B5E">
      <w:pPr>
        <w:widowControl w:val="0"/>
      </w:pPr>
      <w:r w:rsidRPr="00866191">
        <w:t>2.</w:t>
      </w:r>
      <w:r w:rsidR="00DD1BD2" w:rsidRPr="00866191">
        <w:t xml:space="preserve"> </w:t>
      </w:r>
      <w:r w:rsidRPr="00866191">
        <w:t>Дайте</w:t>
      </w:r>
      <w:r w:rsidR="00843DE2" w:rsidRPr="00866191">
        <w:t xml:space="preserve"> </w:t>
      </w:r>
      <w:r w:rsidRPr="00866191">
        <w:t>понятие</w:t>
      </w:r>
      <w:r w:rsidR="00843DE2" w:rsidRPr="00866191">
        <w:t xml:space="preserve"> </w:t>
      </w:r>
      <w:r w:rsidR="00EA42AD" w:rsidRPr="00866191">
        <w:t xml:space="preserve">и определений </w:t>
      </w:r>
      <w:r w:rsidR="00866191">
        <w:t>основных категорий статистики</w:t>
      </w:r>
      <w:r w:rsidRPr="00866191">
        <w:t>.</w:t>
      </w:r>
    </w:p>
    <w:p w:rsidR="00490474" w:rsidRPr="00866191" w:rsidRDefault="00490474" w:rsidP="00A46B5E">
      <w:pPr>
        <w:widowControl w:val="0"/>
      </w:pPr>
      <w:r w:rsidRPr="00866191">
        <w:t xml:space="preserve">3. </w:t>
      </w:r>
      <w:r w:rsidR="00866191" w:rsidRPr="00866191">
        <w:rPr>
          <w:rFonts w:eastAsia="Courier New"/>
        </w:rPr>
        <w:t>Выполн</w:t>
      </w:r>
      <w:r w:rsidR="00866191">
        <w:rPr>
          <w:rFonts w:eastAsia="Courier New"/>
        </w:rPr>
        <w:t xml:space="preserve">ите </w:t>
      </w:r>
      <w:r w:rsidR="00866191" w:rsidRPr="00866191">
        <w:rPr>
          <w:rFonts w:eastAsia="Courier New"/>
        </w:rPr>
        <w:t>задани</w:t>
      </w:r>
      <w:r w:rsidR="00866191">
        <w:rPr>
          <w:rFonts w:eastAsia="Courier New"/>
        </w:rPr>
        <w:t>я</w:t>
      </w:r>
      <w:r w:rsidR="00866191" w:rsidRPr="00866191">
        <w:rPr>
          <w:rFonts w:eastAsia="Courier New"/>
        </w:rPr>
        <w:t xml:space="preserve"> для закрепления основных категорий статистики</w:t>
      </w:r>
      <w:r w:rsidR="00866191">
        <w:rPr>
          <w:rFonts w:eastAsia="Courier New"/>
        </w:rPr>
        <w:t xml:space="preserve"> </w:t>
      </w:r>
      <w:r w:rsidRPr="00866191">
        <w:t>из</w:t>
      </w:r>
      <w:r w:rsidR="00843DE2" w:rsidRPr="00866191">
        <w:t xml:space="preserve"> </w:t>
      </w:r>
      <w:r w:rsidRPr="00866191">
        <w:t>сборника</w:t>
      </w:r>
      <w:r w:rsidR="00843DE2" w:rsidRPr="00866191">
        <w:t xml:space="preserve"> </w:t>
      </w:r>
      <w:r w:rsidRPr="00866191">
        <w:t>задач</w:t>
      </w:r>
      <w:r w:rsidR="00843DE2" w:rsidRPr="00866191">
        <w:t xml:space="preserve"> </w:t>
      </w:r>
      <w:r w:rsidRPr="00866191">
        <w:t>по</w:t>
      </w:r>
      <w:r w:rsidR="00843DE2" w:rsidRPr="00866191">
        <w:t xml:space="preserve"> </w:t>
      </w:r>
      <w:r w:rsidRPr="00866191">
        <w:t>заданию</w:t>
      </w:r>
      <w:r w:rsidR="00843DE2" w:rsidRPr="00866191">
        <w:t xml:space="preserve"> </w:t>
      </w:r>
      <w:r w:rsidRPr="00866191">
        <w:t>преподавателя.</w:t>
      </w:r>
    </w:p>
    <w:p w:rsidR="00490474" w:rsidRPr="00866191" w:rsidRDefault="007C0351" w:rsidP="00A46B5E">
      <w:pPr>
        <w:widowControl w:val="0"/>
        <w:rPr>
          <w:b/>
          <w:iCs/>
        </w:rPr>
      </w:pPr>
      <w:r w:rsidRPr="00866191">
        <w:rPr>
          <w:b/>
          <w:bCs/>
        </w:rPr>
        <w:t>Контрольные вопросы</w:t>
      </w:r>
      <w:r w:rsidR="00490474" w:rsidRPr="00866191">
        <w:rPr>
          <w:b/>
          <w:iCs/>
        </w:rPr>
        <w:t>:</w:t>
      </w:r>
    </w:p>
    <w:p w:rsidR="00C24AFB" w:rsidRPr="00866191" w:rsidRDefault="00C24AFB" w:rsidP="00A46B5E">
      <w:pPr>
        <w:widowControl w:val="0"/>
      </w:pPr>
      <w:r w:rsidRPr="00866191">
        <w:t xml:space="preserve">1. </w:t>
      </w:r>
      <w:r w:rsidR="00866191">
        <w:t>Назовите три значения каждого статистического признака.</w:t>
      </w:r>
    </w:p>
    <w:p w:rsidR="00C24AFB" w:rsidRPr="008402BB" w:rsidRDefault="00C24AFB" w:rsidP="008402BB">
      <w:r w:rsidRPr="00866191">
        <w:t xml:space="preserve">2. </w:t>
      </w:r>
      <w:r w:rsidR="008402BB" w:rsidRPr="008402BB">
        <w:rPr>
          <w:rFonts w:eastAsia="NewtonC"/>
        </w:rPr>
        <w:t>Назовите статистическую совокупность, единицу статистической совокупности и признаки, ее характеризующие</w:t>
      </w:r>
      <w:r w:rsidRPr="008402BB">
        <w:t>.</w:t>
      </w:r>
    </w:p>
    <w:p w:rsidR="00490474" w:rsidRPr="008402BB" w:rsidRDefault="00490474" w:rsidP="00A46B5E">
      <w:pPr>
        <w:widowControl w:val="0"/>
        <w:rPr>
          <w:b/>
          <w:bCs/>
        </w:rPr>
      </w:pPr>
      <w:r w:rsidRPr="008402BB">
        <w:rPr>
          <w:b/>
          <w:bCs/>
        </w:rPr>
        <w:t>Задание на дом:</w:t>
      </w:r>
    </w:p>
    <w:p w:rsidR="007C0351" w:rsidRPr="008402BB" w:rsidRDefault="00490474" w:rsidP="00A46B5E">
      <w:pPr>
        <w:widowControl w:val="0"/>
      </w:pPr>
      <w:r w:rsidRPr="008402BB">
        <w:t xml:space="preserve">1. Оформить </w:t>
      </w:r>
      <w:r w:rsidR="007C0351" w:rsidRPr="008402BB">
        <w:t xml:space="preserve">отчет о практической работе, описание последовательности действий при </w:t>
      </w:r>
      <w:r w:rsidR="008402BB">
        <w:rPr>
          <w:rFonts w:eastAsia="Courier New"/>
        </w:rPr>
        <w:t>в</w:t>
      </w:r>
      <w:r w:rsidR="008402BB" w:rsidRPr="00866191">
        <w:rPr>
          <w:rFonts w:eastAsia="Courier New"/>
        </w:rPr>
        <w:t>ыполн</w:t>
      </w:r>
      <w:r w:rsidR="008402BB">
        <w:rPr>
          <w:rFonts w:eastAsia="Courier New"/>
        </w:rPr>
        <w:t xml:space="preserve">ении </w:t>
      </w:r>
      <w:r w:rsidR="008402BB" w:rsidRPr="00866191">
        <w:rPr>
          <w:rFonts w:eastAsia="Courier New"/>
        </w:rPr>
        <w:t>задани</w:t>
      </w:r>
      <w:r w:rsidR="008402BB">
        <w:rPr>
          <w:rFonts w:eastAsia="Courier New"/>
        </w:rPr>
        <w:t>я</w:t>
      </w:r>
      <w:r w:rsidR="008402BB" w:rsidRPr="00866191">
        <w:rPr>
          <w:rFonts w:eastAsia="Courier New"/>
        </w:rPr>
        <w:t xml:space="preserve"> для закрепления основных категорий статистики</w:t>
      </w:r>
      <w:r w:rsidR="008402BB">
        <w:rPr>
          <w:rFonts w:eastAsia="Courier New"/>
        </w:rPr>
        <w:t xml:space="preserve"> </w:t>
      </w:r>
      <w:r w:rsidR="008402BB" w:rsidRPr="00866191">
        <w:t>из сборника задач по заданию преподавателя</w:t>
      </w:r>
      <w:r w:rsidR="007C0351" w:rsidRPr="008402BB">
        <w:t>.</w:t>
      </w:r>
    </w:p>
    <w:p w:rsidR="007C0351" w:rsidRPr="008402BB" w:rsidRDefault="007C0351" w:rsidP="00A46B5E">
      <w:pPr>
        <w:widowControl w:val="0"/>
        <w:rPr>
          <w:b/>
          <w:bCs/>
          <w:iCs/>
        </w:rPr>
      </w:pPr>
      <w:r w:rsidRPr="008402BB">
        <w:rPr>
          <w:b/>
          <w:bCs/>
          <w:iCs/>
        </w:rPr>
        <w:t>Литература:</w:t>
      </w:r>
    </w:p>
    <w:p w:rsidR="008402BB" w:rsidRDefault="008402BB" w:rsidP="008402BB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8402BB" w:rsidRDefault="00EA7033" w:rsidP="008402BB">
      <w:pPr>
        <w:rPr>
          <w:b/>
        </w:rPr>
      </w:pPr>
      <w:r w:rsidRPr="008402BB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8402BB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примечание</w:t>
            </w:r>
          </w:p>
        </w:tc>
      </w:tr>
      <w:tr w:rsidR="00EA7033" w:rsidRPr="008402BB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8402BB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8402BB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8402BB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8402BB" w:rsidRDefault="00EA7033" w:rsidP="008402BB">
      <w:pPr>
        <w:rPr>
          <w:b/>
        </w:rPr>
      </w:pPr>
      <w:r w:rsidRPr="008402BB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8402BB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8402BB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Отлично</w:t>
            </w:r>
          </w:p>
        </w:tc>
      </w:tr>
      <w:tr w:rsidR="00EA7033" w:rsidRPr="008402BB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8402BB" w:rsidRDefault="00EA7033" w:rsidP="00D70992">
            <w:pPr>
              <w:jc w:val="center"/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8402BB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7675D6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7675D6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7675D6" w:rsidRPr="00490474" w:rsidRDefault="007675D6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7675D6" w:rsidRPr="00490474" w:rsidRDefault="007675D6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7675D6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1568D4" w:rsidRPr="001568D4">
        <w:rPr>
          <w:rFonts w:eastAsia="Courier New"/>
          <w:b/>
          <w:i/>
          <w:sz w:val="32"/>
          <w:szCs w:val="32"/>
        </w:rPr>
        <w:t xml:space="preserve">Выполнение заданий для закрепления знаний </w:t>
      </w:r>
      <w:r w:rsidR="001568D4">
        <w:rPr>
          <w:rFonts w:eastAsia="Courier New"/>
          <w:b/>
          <w:i/>
          <w:sz w:val="32"/>
          <w:szCs w:val="32"/>
        </w:rPr>
        <w:br/>
      </w:r>
      <w:r w:rsidR="001568D4" w:rsidRPr="001568D4">
        <w:rPr>
          <w:rFonts w:eastAsia="Courier New"/>
          <w:b/>
          <w:i/>
          <w:sz w:val="32"/>
          <w:szCs w:val="32"/>
        </w:rPr>
        <w:t>по статистическому наблюдению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C03021" w:rsidRPr="00CF48BB" w:rsidRDefault="00DD1BD2" w:rsidP="00A46B5E">
      <w:pPr>
        <w:widowControl w:val="0"/>
        <w:rPr>
          <w:shd w:val="clear" w:color="auto" w:fill="FFFFFF"/>
        </w:rPr>
      </w:pPr>
      <w:r w:rsidRPr="00CF48BB">
        <w:rPr>
          <w:b/>
        </w:rPr>
        <w:t>-</w:t>
      </w:r>
      <w:r w:rsidRPr="00CF48BB">
        <w:t xml:space="preserve"> </w:t>
      </w:r>
      <w:r w:rsidR="00547BDE">
        <w:t>изучить понятие и сущность статистического наблюдения</w:t>
      </w:r>
      <w:r w:rsidR="007675D6" w:rsidRPr="00CF48BB">
        <w:rPr>
          <w:shd w:val="clear" w:color="auto" w:fill="FFFFFF"/>
        </w:rPr>
        <w:t>;</w:t>
      </w:r>
    </w:p>
    <w:p w:rsidR="00DD1BD2" w:rsidRPr="001568D4" w:rsidRDefault="00C03021" w:rsidP="00A46B5E">
      <w:pPr>
        <w:widowControl w:val="0"/>
        <w:rPr>
          <w:sz w:val="22"/>
        </w:rPr>
      </w:pPr>
      <w:r w:rsidRPr="00CF48BB">
        <w:rPr>
          <w:b/>
        </w:rPr>
        <w:t>-</w:t>
      </w:r>
      <w:r w:rsidR="00DD1BD2" w:rsidRPr="00CF48BB">
        <w:t xml:space="preserve"> формировать компетенции </w:t>
      </w:r>
      <w:r w:rsidR="001568D4" w:rsidRPr="001568D4">
        <w:rPr>
          <w:bCs/>
          <w:i/>
          <w:sz w:val="22"/>
        </w:rPr>
        <w:t>ОК 01, ОК 02, ОК 03, ОК 05</w:t>
      </w:r>
      <w:r w:rsidR="001568D4" w:rsidRPr="001568D4">
        <w:rPr>
          <w:bCs/>
          <w:sz w:val="22"/>
        </w:rPr>
        <w:t xml:space="preserve">, </w:t>
      </w:r>
      <w:r w:rsidR="001568D4" w:rsidRPr="001568D4">
        <w:rPr>
          <w:sz w:val="22"/>
        </w:rPr>
        <w:t>ЛР1-ЛР15,</w:t>
      </w:r>
      <w:r w:rsidR="001568D4">
        <w:rPr>
          <w:sz w:val="22"/>
        </w:rPr>
        <w:t xml:space="preserve"> </w:t>
      </w:r>
      <w:r w:rsidR="001568D4" w:rsidRPr="001568D4">
        <w:rPr>
          <w:sz w:val="22"/>
        </w:rPr>
        <w:t>*ЛР 20, *ЛР 22, *ЛР 26, *ЛР 28.</w:t>
      </w:r>
    </w:p>
    <w:p w:rsidR="00DD1BD2" w:rsidRPr="007675D6" w:rsidRDefault="00DD1BD2" w:rsidP="00547BDE">
      <w:r w:rsidRPr="00CD39E6">
        <w:rPr>
          <w:b/>
          <w:bCs/>
        </w:rPr>
        <w:t>Материально-техническое обеспечение</w:t>
      </w:r>
      <w:r w:rsidRPr="007675D6">
        <w:t xml:space="preserve">: </w:t>
      </w:r>
      <w:r w:rsidR="00CF48BB">
        <w:t xml:space="preserve">практические тетради, </w:t>
      </w:r>
      <w:r w:rsidR="007675D6" w:rsidRPr="00CF48BB">
        <w:t>конспект лекций</w:t>
      </w:r>
      <w:r w:rsidRPr="00CF48BB">
        <w:t xml:space="preserve">, </w:t>
      </w:r>
      <w:r w:rsidR="007675D6" w:rsidRPr="00CF48BB">
        <w:t>учебник</w:t>
      </w:r>
      <w:r w:rsidRPr="00CF48BB">
        <w:t>, сборник задач</w:t>
      </w:r>
      <w:r w:rsidRPr="007675D6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635237" w:rsidRPr="00547BDE" w:rsidRDefault="00547BDE" w:rsidP="00547BDE">
      <w:r w:rsidRPr="00547BDE">
        <w:t>Статистическое наблюдение ‒ это предварительная стадия статистического исследования, которая представляет собой планомерный, научно организованный уч</w:t>
      </w:r>
      <w:r>
        <w:t>е</w:t>
      </w:r>
      <w:r w:rsidRPr="00547BDE">
        <w:t>т (сбор) первичных</w:t>
      </w:r>
      <w:r>
        <w:t xml:space="preserve"> </w:t>
      </w:r>
      <w:r w:rsidRPr="00547BDE">
        <w:t>статистических</w:t>
      </w:r>
      <w:r>
        <w:t xml:space="preserve"> </w:t>
      </w:r>
      <w:r w:rsidRPr="00547BDE">
        <w:t>данных о массовых социально-экономических явлениях и процессах.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Изучить </w:t>
      </w:r>
      <w:r w:rsidR="00116A54">
        <w:t>понятие и сущность статистического наблюдения</w:t>
      </w:r>
      <w:r w:rsidR="00DD1BD2" w:rsidRPr="00CF48BB">
        <w:t>.</w:t>
      </w:r>
    </w:p>
    <w:p w:rsidR="00DD1BD2" w:rsidRPr="00CF48BB" w:rsidRDefault="00116A54" w:rsidP="00A46B5E">
      <w:pPr>
        <w:pStyle w:val="aa"/>
        <w:widowControl w:val="0"/>
        <w:numPr>
          <w:ilvl w:val="0"/>
          <w:numId w:val="23"/>
        </w:numPr>
        <w:ind w:left="284" w:hanging="302"/>
      </w:pPr>
      <w:r w:rsidRPr="00866191">
        <w:rPr>
          <w:rFonts w:eastAsia="Courier New"/>
        </w:rPr>
        <w:t xml:space="preserve">Выполнение заданий для закрепления </w:t>
      </w:r>
      <w:r>
        <w:rPr>
          <w:rFonts w:eastAsia="Courier New"/>
        </w:rPr>
        <w:t>знаний по статическому наблюдению</w:t>
      </w:r>
      <w:r w:rsidR="00DD1BD2" w:rsidRPr="00CF48BB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635237" w:rsidRPr="00CF48BB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 w:rsidRPr="00CF48BB">
        <w:t>Изучите конспект лекций и материал из учебника по теме.</w:t>
      </w:r>
    </w:p>
    <w:p w:rsidR="00635237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 xml:space="preserve">Дайте определение </w:t>
      </w:r>
      <w:r w:rsidR="00116A54">
        <w:t>статистического наблюдения</w:t>
      </w:r>
      <w:r w:rsidR="00E3226F" w:rsidRPr="00CF48BB">
        <w:t>.</w:t>
      </w:r>
    </w:p>
    <w:p w:rsidR="00DD1BD2" w:rsidRPr="00EA7033" w:rsidRDefault="00116A54" w:rsidP="00A46B5E">
      <w:pPr>
        <w:pStyle w:val="aa"/>
        <w:widowControl w:val="0"/>
        <w:numPr>
          <w:ilvl w:val="0"/>
          <w:numId w:val="24"/>
        </w:numPr>
        <w:ind w:left="284" w:hanging="284"/>
      </w:pPr>
      <w:r w:rsidRPr="00866191">
        <w:rPr>
          <w:rFonts w:eastAsia="Courier New"/>
        </w:rPr>
        <w:t>Выполн</w:t>
      </w:r>
      <w:r>
        <w:rPr>
          <w:rFonts w:eastAsia="Courier New"/>
        </w:rPr>
        <w:t xml:space="preserve">ите </w:t>
      </w:r>
      <w:r w:rsidRPr="00866191">
        <w:rPr>
          <w:rFonts w:eastAsia="Courier New"/>
        </w:rPr>
        <w:t>задани</w:t>
      </w:r>
      <w:r>
        <w:rPr>
          <w:rFonts w:eastAsia="Courier New"/>
        </w:rPr>
        <w:t>я</w:t>
      </w:r>
      <w:r w:rsidRPr="00866191">
        <w:rPr>
          <w:rFonts w:eastAsia="Courier New"/>
        </w:rPr>
        <w:t xml:space="preserve"> для закрепления </w:t>
      </w:r>
      <w:r>
        <w:rPr>
          <w:rFonts w:eastAsia="Courier New"/>
        </w:rPr>
        <w:t xml:space="preserve">знаний по статическому наблюдению </w:t>
      </w:r>
      <w:r w:rsidRPr="00866191">
        <w:t>из сборника задач по заданию преподавателя</w:t>
      </w:r>
      <w:r w:rsidR="00635237" w:rsidRPr="00CF48BB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1. </w:t>
      </w:r>
      <w:r w:rsidR="00635237">
        <w:rPr>
          <w:rFonts w:eastAsiaTheme="minorHAnsi"/>
          <w:lang w:eastAsia="en-US"/>
        </w:rPr>
        <w:t xml:space="preserve">Что такое </w:t>
      </w:r>
      <w:r w:rsidR="00116A54">
        <w:t>статистического наблюдения</w:t>
      </w:r>
      <w:r w:rsidR="00635237">
        <w:rPr>
          <w:rFonts w:eastAsiaTheme="minorHAnsi"/>
          <w:lang w:eastAsia="en-US"/>
        </w:rPr>
        <w:t>?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2. </w:t>
      </w:r>
      <w:r w:rsidR="00635237">
        <w:rPr>
          <w:rFonts w:eastAsiaTheme="minorHAnsi"/>
          <w:lang w:eastAsia="en-US"/>
        </w:rPr>
        <w:t xml:space="preserve">Что такое </w:t>
      </w:r>
      <w:r w:rsidR="00116A54" w:rsidRPr="00116A54">
        <w:rPr>
          <w:rFonts w:eastAsia="NewtonC"/>
        </w:rPr>
        <w:t>вид ошибки статистического наблюдения</w:t>
      </w:r>
      <w:r w:rsidR="00635237">
        <w:rPr>
          <w:rFonts w:eastAsiaTheme="minorHAnsi"/>
          <w:lang w:eastAsia="en-US"/>
        </w:rPr>
        <w:t>?</w:t>
      </w:r>
    </w:p>
    <w:p w:rsidR="00DD1BD2" w:rsidRPr="00116A54" w:rsidRDefault="00E765E5" w:rsidP="00116A54">
      <w:pPr>
        <w:rPr>
          <w:rFonts w:eastAsiaTheme="minorHAnsi"/>
        </w:rPr>
      </w:pPr>
      <w:r w:rsidRPr="00635237">
        <w:rPr>
          <w:rFonts w:eastAsiaTheme="minorHAnsi"/>
          <w:lang w:eastAsia="en-US"/>
        </w:rPr>
        <w:t>3</w:t>
      </w:r>
      <w:r w:rsidR="00E3226F" w:rsidRPr="00635237">
        <w:rPr>
          <w:rFonts w:eastAsiaTheme="minorHAnsi"/>
          <w:lang w:eastAsia="en-US"/>
        </w:rPr>
        <w:t xml:space="preserve">. </w:t>
      </w:r>
      <w:r w:rsidR="00116A54" w:rsidRPr="00116A54">
        <w:rPr>
          <w:rFonts w:eastAsia="NewtonC"/>
        </w:rPr>
        <w:t>Укажите форму, вид и способ статистического наблюдения</w:t>
      </w:r>
      <w:r w:rsidR="00116A54">
        <w:rPr>
          <w:rFonts w:eastAsia="NewtonC"/>
        </w:rPr>
        <w:t>.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635237">
        <w:t xml:space="preserve">1. Оформить отчет о практической работе, описание последовательности действий при </w:t>
      </w:r>
      <w:r w:rsidR="00694472">
        <w:rPr>
          <w:rFonts w:eastAsia="Courier New"/>
        </w:rPr>
        <w:t>в</w:t>
      </w:r>
      <w:r w:rsidR="00694472" w:rsidRPr="00866191">
        <w:rPr>
          <w:rFonts w:eastAsia="Courier New"/>
        </w:rPr>
        <w:t>ыполнени</w:t>
      </w:r>
      <w:r w:rsidR="00694472">
        <w:rPr>
          <w:rFonts w:eastAsia="Courier New"/>
        </w:rPr>
        <w:t>и</w:t>
      </w:r>
      <w:r w:rsidR="00694472" w:rsidRPr="00866191">
        <w:rPr>
          <w:rFonts w:eastAsia="Courier New"/>
        </w:rPr>
        <w:t xml:space="preserve"> заданий для закрепления </w:t>
      </w:r>
      <w:r w:rsidR="00694472">
        <w:rPr>
          <w:rFonts w:eastAsia="Courier New"/>
        </w:rPr>
        <w:t>знаний по статическому наблюдению</w:t>
      </w:r>
      <w:r w:rsidRPr="00635237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4132BB" w:rsidRDefault="00EA7033" w:rsidP="004132BB">
      <w:pPr>
        <w:rPr>
          <w:b/>
        </w:rPr>
      </w:pPr>
      <w:r w:rsidRPr="004132BB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4132BB" w:rsidRDefault="00EA7033" w:rsidP="004132BB">
      <w:pPr>
        <w:rPr>
          <w:b/>
        </w:rPr>
      </w:pPr>
      <w:r w:rsidRPr="004132BB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132BB" w:rsidRDefault="004132BB"/>
    <w:p w:rsidR="004132BB" w:rsidRDefault="004132BB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A4737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1568D4" w:rsidRPr="001568D4">
        <w:rPr>
          <w:rFonts w:eastAsia="Courier New"/>
          <w:b/>
          <w:i/>
          <w:sz w:val="32"/>
          <w:szCs w:val="32"/>
        </w:rPr>
        <w:t xml:space="preserve">Выполнение заданий по сводке и группировке </w:t>
      </w:r>
      <w:r w:rsidR="001568D4">
        <w:rPr>
          <w:rFonts w:eastAsia="Courier New"/>
          <w:b/>
          <w:i/>
          <w:sz w:val="32"/>
          <w:szCs w:val="32"/>
        </w:rPr>
        <w:br/>
      </w:r>
      <w:r w:rsidR="001568D4" w:rsidRPr="001568D4">
        <w:rPr>
          <w:rFonts w:eastAsia="Courier New"/>
          <w:b/>
          <w:i/>
          <w:sz w:val="32"/>
          <w:szCs w:val="32"/>
        </w:rPr>
        <w:t>статистических данных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A4487E" w:rsidRDefault="00DD1BD2" w:rsidP="00A46B5E">
      <w:pPr>
        <w:widowControl w:val="0"/>
      </w:pPr>
      <w:r w:rsidRPr="00A4487E">
        <w:rPr>
          <w:b/>
        </w:rPr>
        <w:t>-</w:t>
      </w:r>
      <w:r w:rsidRPr="00A4487E">
        <w:t xml:space="preserve"> </w:t>
      </w:r>
      <w:r w:rsidR="00A4487E">
        <w:t>изучить понятие и сущность сводки и группировки статистических данных</w:t>
      </w:r>
      <w:r w:rsidR="00755ABD" w:rsidRPr="00A4487E">
        <w:t>;</w:t>
      </w:r>
    </w:p>
    <w:p w:rsidR="00014014" w:rsidRPr="001568D4" w:rsidRDefault="00014014" w:rsidP="00A46B5E">
      <w:pPr>
        <w:widowControl w:val="0"/>
        <w:rPr>
          <w:sz w:val="22"/>
        </w:rPr>
      </w:pPr>
      <w:r w:rsidRPr="00A4487E">
        <w:rPr>
          <w:b/>
        </w:rPr>
        <w:t>-</w:t>
      </w:r>
      <w:r w:rsidRPr="00A4487E">
        <w:t xml:space="preserve"> формировать компетенции </w:t>
      </w:r>
      <w:r w:rsidR="001568D4" w:rsidRPr="00A4487E">
        <w:rPr>
          <w:bCs/>
          <w:i/>
          <w:sz w:val="22"/>
        </w:rPr>
        <w:t>ОК 01, ОК 02, ОК 03, ОК 05</w:t>
      </w:r>
      <w:r w:rsidR="001568D4" w:rsidRPr="00A4487E">
        <w:rPr>
          <w:bCs/>
          <w:sz w:val="22"/>
        </w:rPr>
        <w:t xml:space="preserve">, </w:t>
      </w:r>
      <w:r w:rsidR="001568D4" w:rsidRPr="00A4487E">
        <w:rPr>
          <w:sz w:val="22"/>
        </w:rPr>
        <w:t>ЛР1-ЛР15, *ЛР 20, *ЛР 22, *ЛР 26, *ЛР 28.</w:t>
      </w:r>
    </w:p>
    <w:p w:rsidR="00DD1BD2" w:rsidRPr="00014014" w:rsidRDefault="00DD1BD2" w:rsidP="00A4487E"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 w:rsidR="00014014">
        <w:t xml:space="preserve">практические тетради, </w:t>
      </w:r>
      <w:r w:rsidR="00755ABD" w:rsidRPr="00014014">
        <w:t>конспект лекции, учебник</w:t>
      </w:r>
      <w:r w:rsidRPr="00014014">
        <w:t>, сборник задач.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A4487E" w:rsidRPr="00A4487E" w:rsidRDefault="00A4487E" w:rsidP="00A4487E">
      <w:r w:rsidRPr="00A4487E">
        <w:t>Статистическая</w:t>
      </w:r>
      <w:r>
        <w:t xml:space="preserve"> </w:t>
      </w:r>
      <w:r w:rsidRPr="00A4487E">
        <w:t>сводка</w:t>
      </w:r>
      <w:r>
        <w:t xml:space="preserve"> – </w:t>
      </w:r>
      <w:r w:rsidRPr="00A4487E">
        <w:t>это</w:t>
      </w:r>
      <w:r>
        <w:t xml:space="preserve"> </w:t>
      </w:r>
      <w:r w:rsidRPr="00A4487E">
        <w:t>первичная</w:t>
      </w:r>
      <w:r>
        <w:t xml:space="preserve"> </w:t>
      </w:r>
      <w:r w:rsidRPr="00A4487E">
        <w:t>обработка</w:t>
      </w:r>
      <w:r>
        <w:t xml:space="preserve"> </w:t>
      </w:r>
      <w:r w:rsidRPr="00A4487E">
        <w:t>данных</w:t>
      </w:r>
      <w:r>
        <w:t xml:space="preserve"> </w:t>
      </w:r>
      <w:r w:rsidRPr="00A4487E">
        <w:t>статистического</w:t>
      </w:r>
      <w:r>
        <w:t xml:space="preserve"> </w:t>
      </w:r>
      <w:r w:rsidRPr="00A4487E">
        <w:t>наблюдения</w:t>
      </w:r>
      <w:r>
        <w:t xml:space="preserve"> </w:t>
      </w:r>
      <w:r w:rsidRPr="00A4487E">
        <w:t>с</w:t>
      </w:r>
      <w:r>
        <w:t xml:space="preserve"> </w:t>
      </w:r>
      <w:r w:rsidRPr="00A4487E">
        <w:t>целью</w:t>
      </w:r>
      <w:r>
        <w:t xml:space="preserve"> </w:t>
      </w:r>
      <w:r w:rsidRPr="00A4487E">
        <w:t>их</w:t>
      </w:r>
      <w:r>
        <w:t xml:space="preserve"> </w:t>
      </w:r>
      <w:r w:rsidRPr="00A4487E">
        <w:t>систематизации. Она предполагает сведение полученной статистической информации о единицах наблюдения в массив данных, упорядоченных по значению какого-либо признака.</w:t>
      </w:r>
    </w:p>
    <w:p w:rsidR="00A4487E" w:rsidRPr="00A4487E" w:rsidRDefault="00A4487E" w:rsidP="00A4487E">
      <w:r w:rsidRPr="00A4487E">
        <w:t>Статистическая</w:t>
      </w:r>
      <w:r>
        <w:t xml:space="preserve"> </w:t>
      </w:r>
      <w:r w:rsidRPr="00A4487E">
        <w:t>группировка</w:t>
      </w:r>
      <w:r>
        <w:t xml:space="preserve"> – </w:t>
      </w:r>
      <w:r w:rsidRPr="00A4487E">
        <w:t>это</w:t>
      </w:r>
      <w:r>
        <w:t xml:space="preserve"> </w:t>
      </w:r>
      <w:r w:rsidRPr="00A4487E">
        <w:t>разделение</w:t>
      </w:r>
      <w:r>
        <w:t xml:space="preserve"> </w:t>
      </w:r>
      <w:r w:rsidRPr="00A4487E">
        <w:t>множества</w:t>
      </w:r>
      <w:r>
        <w:t xml:space="preserve"> </w:t>
      </w:r>
      <w:r w:rsidRPr="00A4487E">
        <w:t>единиц</w:t>
      </w:r>
      <w:r>
        <w:t xml:space="preserve"> </w:t>
      </w:r>
      <w:r w:rsidRPr="00A4487E">
        <w:t>изучаемой</w:t>
      </w:r>
      <w:r>
        <w:t xml:space="preserve"> </w:t>
      </w:r>
      <w:r w:rsidRPr="00A4487E">
        <w:t>совокупности</w:t>
      </w:r>
      <w:r>
        <w:t xml:space="preserve"> </w:t>
      </w:r>
      <w:r w:rsidRPr="00A4487E">
        <w:t>на</w:t>
      </w:r>
      <w:r>
        <w:t xml:space="preserve"> </w:t>
      </w:r>
      <w:r w:rsidRPr="00A4487E">
        <w:t>однородные</w:t>
      </w:r>
      <w:r>
        <w:t xml:space="preserve"> </w:t>
      </w:r>
      <w:r w:rsidRPr="00A4487E">
        <w:t>группы</w:t>
      </w:r>
      <w:r>
        <w:t xml:space="preserve">, </w:t>
      </w:r>
      <w:r w:rsidRPr="00A4487E">
        <w:t>но</w:t>
      </w:r>
      <w:r>
        <w:t xml:space="preserve"> </w:t>
      </w:r>
      <w:r w:rsidRPr="00A4487E">
        <w:t>определенным</w:t>
      </w:r>
      <w:r>
        <w:t xml:space="preserve"> </w:t>
      </w:r>
      <w:r w:rsidRPr="00A4487E">
        <w:t>существенным</w:t>
      </w:r>
      <w:r>
        <w:t xml:space="preserve"> </w:t>
      </w:r>
      <w:r w:rsidRPr="00A4487E">
        <w:t>для</w:t>
      </w:r>
      <w:r>
        <w:t xml:space="preserve"> </w:t>
      </w:r>
      <w:r w:rsidRPr="00A4487E">
        <w:t>них</w:t>
      </w:r>
      <w:r>
        <w:t xml:space="preserve"> </w:t>
      </w:r>
      <w:r w:rsidRPr="00A4487E">
        <w:t>признакам.</w:t>
      </w:r>
      <w:r>
        <w:t xml:space="preserve"> </w:t>
      </w:r>
      <w:r w:rsidRPr="00A4487E">
        <w:t>Например, можно выделить группы промышленных предприятий по формам собственности, группы населения по размеру среднедушевого дохода, группы банков по величине уставного капитала и т.д.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8C19A4" w:rsidRDefault="00A4487E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>
        <w:t>Изучение понятия и сущности сводки и группировки статистических данных</w:t>
      </w:r>
      <w:r w:rsidR="00DD1BD2" w:rsidRPr="008C19A4">
        <w:t>.</w:t>
      </w:r>
    </w:p>
    <w:p w:rsidR="00DD1BD2" w:rsidRPr="008C19A4" w:rsidRDefault="00A4487E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 w:rsidRPr="00A4487E">
        <w:rPr>
          <w:rFonts w:eastAsia="Courier New"/>
        </w:rPr>
        <w:t>Выполнение заданий по сводке и группировке статистических данных</w:t>
      </w:r>
      <w:r w:rsidR="00DD1BD2" w:rsidRPr="008C19A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8C19A4" w:rsidRDefault="008C19A4" w:rsidP="00A46B5E">
      <w:pPr>
        <w:widowControl w:val="0"/>
      </w:pPr>
      <w:r>
        <w:t>1. Изучите конспект лекций и материал из учебника по теме.</w:t>
      </w:r>
    </w:p>
    <w:p w:rsidR="008C19A4" w:rsidRDefault="008C19A4" w:rsidP="00A46B5E">
      <w:pPr>
        <w:widowControl w:val="0"/>
      </w:pPr>
      <w:r>
        <w:t xml:space="preserve">2. </w:t>
      </w:r>
      <w:r w:rsidRPr="008C19A4">
        <w:t xml:space="preserve">Распознайте </w:t>
      </w:r>
      <w:r>
        <w:t>тип хозяйственной операции</w:t>
      </w:r>
      <w:r w:rsidR="00CA4737">
        <w:t xml:space="preserve"> и о</w:t>
      </w:r>
      <w:r>
        <w:t xml:space="preserve">пределите </w:t>
      </w:r>
      <w:r w:rsidR="00CA4737">
        <w:t xml:space="preserve">их </w:t>
      </w:r>
      <w:r>
        <w:t>влияние на баланс.</w:t>
      </w:r>
    </w:p>
    <w:p w:rsidR="008C19A4" w:rsidRDefault="008C19A4" w:rsidP="00A46B5E">
      <w:pPr>
        <w:widowControl w:val="0"/>
      </w:pPr>
      <w:r>
        <w:t xml:space="preserve">4. </w:t>
      </w:r>
      <w:r w:rsidR="00710837" w:rsidRPr="00A4487E">
        <w:rPr>
          <w:rFonts w:eastAsia="Courier New"/>
        </w:rPr>
        <w:t>Выполн</w:t>
      </w:r>
      <w:r w:rsidR="00710837">
        <w:rPr>
          <w:rFonts w:eastAsia="Courier New"/>
        </w:rPr>
        <w:t xml:space="preserve">ите </w:t>
      </w:r>
      <w:r w:rsidR="00710837" w:rsidRPr="00A4487E">
        <w:rPr>
          <w:rFonts w:eastAsia="Courier New"/>
        </w:rPr>
        <w:t>задани</w:t>
      </w:r>
      <w:r w:rsidR="00710837">
        <w:rPr>
          <w:rFonts w:eastAsia="Courier New"/>
        </w:rPr>
        <w:t>я</w:t>
      </w:r>
      <w:r w:rsidR="00710837" w:rsidRPr="00A4487E">
        <w:rPr>
          <w:rFonts w:eastAsia="Courier New"/>
        </w:rPr>
        <w:t xml:space="preserve"> по сводке и группировке статистических данных</w:t>
      </w:r>
      <w:r>
        <w:t xml:space="preserve"> из сборника задач по заданию преподавателя.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710837">
        <w:t>с</w:t>
      </w:r>
      <w:r w:rsidR="00710837" w:rsidRPr="00A4487E">
        <w:t>татистическ</w:t>
      </w:r>
      <w:r w:rsidR="00710837">
        <w:t xml:space="preserve">ой </w:t>
      </w:r>
      <w:r w:rsidR="00710837" w:rsidRPr="00A4487E">
        <w:t>сводк</w:t>
      </w:r>
      <w:r w:rsidR="00710837">
        <w:t>и</w:t>
      </w:r>
      <w:r w:rsidRPr="008C19A4">
        <w:rPr>
          <w:rFonts w:eastAsiaTheme="minorHAnsi"/>
        </w:rPr>
        <w:t>.</w:t>
      </w:r>
    </w:p>
    <w:p w:rsidR="00D44195" w:rsidRPr="008C19A4" w:rsidRDefault="00D44195" w:rsidP="00710837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</w:t>
      </w:r>
      <w:r w:rsidR="00710837">
        <w:rPr>
          <w:rFonts w:eastAsiaTheme="minorHAnsi"/>
        </w:rPr>
        <w:t xml:space="preserve">Дайте определение </w:t>
      </w:r>
      <w:r w:rsidR="00710837">
        <w:t>с</w:t>
      </w:r>
      <w:r w:rsidR="00710837" w:rsidRPr="00A4487E">
        <w:t>татистическ</w:t>
      </w:r>
      <w:r w:rsidR="00710837">
        <w:t xml:space="preserve">ой </w:t>
      </w:r>
      <w:r w:rsidR="00710837" w:rsidRPr="00A4487E">
        <w:t>группировк</w:t>
      </w:r>
      <w:r w:rsidR="00710837">
        <w:t>и.</w:t>
      </w:r>
    </w:p>
    <w:p w:rsidR="00734009" w:rsidRPr="00EA7033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3. </w:t>
      </w:r>
      <w:r w:rsidR="00710837">
        <w:rPr>
          <w:rFonts w:eastAsiaTheme="minorHAnsi"/>
        </w:rPr>
        <w:t>Приведите примеры статистической сводки и группировки.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 w:rsidR="00710837">
        <w:rPr>
          <w:rFonts w:eastAsia="Courier New"/>
        </w:rPr>
        <w:t>в</w:t>
      </w:r>
      <w:r w:rsidR="00710837" w:rsidRPr="00A4487E">
        <w:rPr>
          <w:rFonts w:eastAsia="Courier New"/>
        </w:rPr>
        <w:t>ыполнени</w:t>
      </w:r>
      <w:r w:rsidR="00710837">
        <w:rPr>
          <w:rFonts w:eastAsia="Courier New"/>
        </w:rPr>
        <w:t>и</w:t>
      </w:r>
      <w:r w:rsidR="00710837" w:rsidRPr="00A4487E">
        <w:rPr>
          <w:rFonts w:eastAsia="Courier New"/>
        </w:rPr>
        <w:t xml:space="preserve"> заданий по сводке и группировке статистических данных</w:t>
      </w:r>
      <w:r w:rsidRPr="008C19A4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710837" w:rsidRDefault="00EA7033" w:rsidP="00710837">
      <w:pPr>
        <w:rPr>
          <w:b/>
        </w:rPr>
      </w:pPr>
      <w:r w:rsidRPr="00710837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710837" w:rsidRDefault="00EA7033" w:rsidP="00710837">
      <w:pPr>
        <w:rPr>
          <w:b/>
        </w:rPr>
      </w:pPr>
      <w:r w:rsidRPr="00710837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863D30" w:rsidRPr="00DD1BD2" w:rsidRDefault="00863D3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1568D4" w:rsidRPr="001568D4">
        <w:rPr>
          <w:rFonts w:eastAsia="Courier New"/>
          <w:b/>
          <w:i/>
          <w:sz w:val="32"/>
          <w:szCs w:val="32"/>
        </w:rPr>
        <w:t>Методы обобщения статистической информации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E0598D" w:rsidRPr="00E0598D" w:rsidRDefault="00E0598D" w:rsidP="00A46B5E">
      <w:pPr>
        <w:widowControl w:val="0"/>
      </w:pPr>
      <w:r w:rsidRPr="00E0598D">
        <w:rPr>
          <w:b/>
        </w:rPr>
        <w:t>-</w:t>
      </w:r>
      <w:r w:rsidRPr="00E0598D">
        <w:t xml:space="preserve"> изучить </w:t>
      </w:r>
      <w:r w:rsidR="00136351">
        <w:rPr>
          <w:shd w:val="clear" w:color="auto" w:fill="FFFFFF"/>
        </w:rPr>
        <w:t>методы обобщения статистической информации</w:t>
      </w:r>
      <w:r w:rsidRPr="00E0598D">
        <w:rPr>
          <w:shd w:val="clear" w:color="auto" w:fill="FFFFFF"/>
        </w:rPr>
        <w:t>;</w:t>
      </w:r>
    </w:p>
    <w:p w:rsidR="00A02902" w:rsidRPr="00E0598D" w:rsidRDefault="00DD1BD2" w:rsidP="00A46B5E">
      <w:pPr>
        <w:widowControl w:val="0"/>
        <w:rPr>
          <w:spacing w:val="-6"/>
        </w:rPr>
      </w:pPr>
      <w:r w:rsidRPr="00E0598D">
        <w:rPr>
          <w:b/>
        </w:rPr>
        <w:t>-</w:t>
      </w:r>
      <w:r w:rsidRPr="00E0598D">
        <w:t xml:space="preserve"> формировать компетенции </w:t>
      </w:r>
      <w:r w:rsidR="001568D4" w:rsidRPr="00D273E3">
        <w:rPr>
          <w:bCs/>
        </w:rPr>
        <w:t xml:space="preserve">ОК 05, ОК 09, </w:t>
      </w:r>
      <w:r w:rsidR="001568D4" w:rsidRPr="00D273E3">
        <w:t>ЛР1-ЛР15</w:t>
      </w:r>
      <w:r w:rsidR="001568D4">
        <w:t>,</w:t>
      </w:r>
      <w:r w:rsidR="00136351">
        <w:t xml:space="preserve"> </w:t>
      </w:r>
      <w:r w:rsidR="001568D4">
        <w:t>*ЛР 20, *ЛР 22, *ЛР 26, *ЛР 28.</w:t>
      </w:r>
    </w:p>
    <w:p w:rsidR="00DD1BD2" w:rsidRPr="00E0598D" w:rsidRDefault="00DD1BD2" w:rsidP="00A46B5E">
      <w:pPr>
        <w:widowControl w:val="0"/>
      </w:pPr>
      <w:r w:rsidRPr="00E0598D">
        <w:rPr>
          <w:b/>
          <w:bCs/>
        </w:rPr>
        <w:t>Материально-техническое обеспечение</w:t>
      </w:r>
      <w:r w:rsidRPr="00E0598D">
        <w:t xml:space="preserve">: </w:t>
      </w:r>
      <w:r w:rsidR="00E0598D">
        <w:t xml:space="preserve">практические тетради, </w:t>
      </w:r>
      <w:r w:rsidR="00AC4D89" w:rsidRPr="00E0598D">
        <w:t>конспект лекции</w:t>
      </w:r>
      <w:r w:rsidRPr="00E0598D">
        <w:t xml:space="preserve">, </w:t>
      </w:r>
      <w:r w:rsidR="00E0598D">
        <w:t>учебник</w:t>
      </w:r>
      <w:r w:rsidRPr="00E0598D">
        <w:t>, сборник задач.</w:t>
      </w:r>
    </w:p>
    <w:p w:rsidR="00DD1BD2" w:rsidRPr="00D70992" w:rsidRDefault="00DD1BD2" w:rsidP="00D70992">
      <w:pPr>
        <w:widowControl w:val="0"/>
        <w:rPr>
          <w:b/>
        </w:rPr>
      </w:pPr>
      <w:r w:rsidRPr="00D70992">
        <w:rPr>
          <w:b/>
          <w:bCs/>
          <w:iCs/>
        </w:rPr>
        <w:t>Краткие теоретические сведения</w:t>
      </w:r>
    </w:p>
    <w:p w:rsidR="003657D4" w:rsidRPr="00A65595" w:rsidRDefault="00136351" w:rsidP="00A65595">
      <w:r w:rsidRPr="00A65595">
        <w:t xml:space="preserve">Метод обобщений </w:t>
      </w:r>
      <w:r w:rsidR="00A65595">
        <w:t>–</w:t>
      </w:r>
      <w:r w:rsidRPr="00A65595">
        <w:t xml:space="preserve"> </w:t>
      </w:r>
      <w:r w:rsidR="00A65595" w:rsidRPr="00A65595">
        <w:t>является</w:t>
      </w:r>
      <w:r w:rsidR="00A65595">
        <w:t xml:space="preserve"> </w:t>
      </w:r>
      <w:r w:rsidR="00A65595" w:rsidRPr="00A65595">
        <w:t>последним, обязательным этапом статистического</w:t>
      </w:r>
      <w:r w:rsidR="00A65595">
        <w:t xml:space="preserve"> наблюдения</w:t>
      </w:r>
      <w:r w:rsidR="00A65595" w:rsidRPr="00A65595">
        <w:t>;</w:t>
      </w:r>
      <w:r w:rsidR="00A65595">
        <w:t xml:space="preserve"> </w:t>
      </w:r>
      <w:r w:rsidR="00A65595" w:rsidRPr="00A65595">
        <w:t>состоит в обобщении итогов сводки и группировки статистических данных; заключается в расчете обобщающих показателей.</w:t>
      </w:r>
    </w:p>
    <w:p w:rsidR="00DD1BD2" w:rsidRPr="00D70992" w:rsidRDefault="00DD1BD2" w:rsidP="00D70992">
      <w:pPr>
        <w:widowControl w:val="0"/>
        <w:rPr>
          <w:b/>
          <w:bCs/>
          <w:iCs/>
        </w:rPr>
      </w:pPr>
      <w:r w:rsidRPr="00D70992">
        <w:rPr>
          <w:b/>
          <w:bCs/>
          <w:iCs/>
        </w:rPr>
        <w:t>Содержание практического занятия</w:t>
      </w:r>
    </w:p>
    <w:p w:rsidR="00DD1BD2" w:rsidRPr="00E0598D" w:rsidRDefault="00CB1C82" w:rsidP="00D70992">
      <w:pPr>
        <w:pStyle w:val="aa"/>
        <w:widowControl w:val="0"/>
        <w:numPr>
          <w:ilvl w:val="0"/>
          <w:numId w:val="14"/>
        </w:numPr>
        <w:tabs>
          <w:tab w:val="left" w:pos="284"/>
        </w:tabs>
        <w:ind w:left="0" w:firstLine="0"/>
      </w:pPr>
      <w:r>
        <w:t xml:space="preserve">Изучить </w:t>
      </w:r>
      <w:r w:rsidR="00A65595">
        <w:rPr>
          <w:shd w:val="clear" w:color="auto" w:fill="FFFFFF"/>
        </w:rPr>
        <w:t>методы обобщения статистической информации</w:t>
      </w:r>
      <w:r w:rsidR="00DD1BD2" w:rsidRPr="00E0598D">
        <w:t>.</w:t>
      </w:r>
    </w:p>
    <w:p w:rsidR="00DD1BD2" w:rsidRPr="00E0598D" w:rsidRDefault="00DD1BD2" w:rsidP="00D70992">
      <w:pPr>
        <w:pStyle w:val="aa"/>
        <w:widowControl w:val="0"/>
        <w:numPr>
          <w:ilvl w:val="0"/>
          <w:numId w:val="14"/>
        </w:numPr>
        <w:tabs>
          <w:tab w:val="left" w:pos="284"/>
        </w:tabs>
        <w:ind w:left="0" w:firstLine="0"/>
      </w:pPr>
      <w:r w:rsidRPr="00E0598D">
        <w:t xml:space="preserve">Решение </w:t>
      </w:r>
      <w:r w:rsidR="00927F89" w:rsidRPr="00E0598D">
        <w:t>ситуационных задач по теме</w:t>
      </w:r>
      <w:r w:rsidRPr="00E0598D">
        <w:t>.</w:t>
      </w:r>
    </w:p>
    <w:p w:rsidR="00DD1BD2" w:rsidRPr="00D70992" w:rsidRDefault="00DD1BD2" w:rsidP="00D70992">
      <w:pPr>
        <w:widowControl w:val="0"/>
        <w:rPr>
          <w:b/>
        </w:rPr>
      </w:pPr>
      <w:r w:rsidRPr="00D70992">
        <w:rPr>
          <w:b/>
        </w:rPr>
        <w:t>Последовательность выполнения практической работы:</w:t>
      </w:r>
    </w:p>
    <w:p w:rsidR="00C221E6" w:rsidRDefault="00C221E6" w:rsidP="00A46B5E">
      <w:pPr>
        <w:widowControl w:val="0"/>
      </w:pPr>
      <w:r>
        <w:t>1. Изучите конспект лекций и материал из учебника по теме.</w:t>
      </w:r>
    </w:p>
    <w:p w:rsidR="00C221E6" w:rsidRDefault="00C221E6" w:rsidP="00A46B5E">
      <w:pPr>
        <w:widowControl w:val="0"/>
      </w:pPr>
      <w:r>
        <w:t xml:space="preserve">2. </w:t>
      </w:r>
      <w:r w:rsidRPr="00C221E6">
        <w:rPr>
          <w:spacing w:val="-2"/>
        </w:rPr>
        <w:t xml:space="preserve">Изучите </w:t>
      </w:r>
      <w:r w:rsidR="00A65595">
        <w:rPr>
          <w:shd w:val="clear" w:color="auto" w:fill="FFFFFF"/>
        </w:rPr>
        <w:t>методы обобщения статистической информации</w:t>
      </w:r>
      <w:r w:rsidRPr="00C221E6">
        <w:rPr>
          <w:spacing w:val="-2"/>
        </w:rPr>
        <w:t>.</w:t>
      </w:r>
    </w:p>
    <w:p w:rsidR="00C221E6" w:rsidRDefault="00C221E6" w:rsidP="00A46B5E">
      <w:pPr>
        <w:widowControl w:val="0"/>
      </w:pPr>
      <w:r>
        <w:t>3. Решите задачи из сборника задач по заданию преподавателя.</w:t>
      </w:r>
    </w:p>
    <w:p w:rsidR="00DD1BD2" w:rsidRPr="00D70992" w:rsidRDefault="00DD1BD2" w:rsidP="00A46B5E">
      <w:pPr>
        <w:widowControl w:val="0"/>
        <w:rPr>
          <w:b/>
          <w:iCs/>
        </w:rPr>
      </w:pPr>
      <w:r w:rsidRPr="00D70992">
        <w:rPr>
          <w:b/>
          <w:bCs/>
        </w:rPr>
        <w:t>Контрольные вопросы</w:t>
      </w:r>
      <w:r w:rsidRPr="00D70992">
        <w:rPr>
          <w:b/>
          <w:iCs/>
        </w:rPr>
        <w:t>:</w:t>
      </w:r>
    </w:p>
    <w:p w:rsidR="001F1AB4" w:rsidRPr="00C221E6" w:rsidRDefault="00DD1BD2" w:rsidP="00A46B5E">
      <w:pPr>
        <w:widowControl w:val="0"/>
        <w:rPr>
          <w:rFonts w:ascii="Arial" w:hAnsi="Arial" w:cs="Arial"/>
          <w:sz w:val="22"/>
          <w:szCs w:val="22"/>
        </w:rPr>
      </w:pPr>
      <w:r w:rsidRPr="00C221E6">
        <w:rPr>
          <w:iCs/>
        </w:rPr>
        <w:t xml:space="preserve">1. </w:t>
      </w:r>
      <w:r w:rsidR="00C221E6">
        <w:rPr>
          <w:rStyle w:val="c8"/>
        </w:rPr>
        <w:t xml:space="preserve">Что такое </w:t>
      </w:r>
      <w:r w:rsidR="00A65595">
        <w:rPr>
          <w:rStyle w:val="c8"/>
        </w:rPr>
        <w:t>метод обобщения</w:t>
      </w:r>
      <w:r w:rsidR="001F1AB4" w:rsidRPr="00C221E6">
        <w:rPr>
          <w:rStyle w:val="c8"/>
        </w:rPr>
        <w:t>?</w:t>
      </w:r>
    </w:p>
    <w:p w:rsidR="00DD1BD2" w:rsidRPr="00C221E6" w:rsidRDefault="00DD1BD2" w:rsidP="00A46B5E">
      <w:pPr>
        <w:widowControl w:val="0"/>
        <w:rPr>
          <w:rStyle w:val="c8"/>
        </w:rPr>
      </w:pPr>
      <w:r w:rsidRPr="00C221E6">
        <w:rPr>
          <w:iCs/>
        </w:rPr>
        <w:t xml:space="preserve">2. </w:t>
      </w:r>
      <w:r w:rsidR="00A65595">
        <w:rPr>
          <w:rStyle w:val="c8"/>
        </w:rPr>
        <w:t>Какие методы обобщения статистических данных бывают</w:t>
      </w:r>
      <w:r w:rsidR="001F1AB4" w:rsidRPr="00C221E6">
        <w:rPr>
          <w:rStyle w:val="c8"/>
        </w:rPr>
        <w:t>?</w:t>
      </w:r>
    </w:p>
    <w:p w:rsidR="00DD1BD2" w:rsidRPr="00D70992" w:rsidRDefault="00DD1BD2" w:rsidP="00A46B5E">
      <w:pPr>
        <w:widowControl w:val="0"/>
        <w:rPr>
          <w:b/>
          <w:bCs/>
        </w:rPr>
      </w:pPr>
      <w:r w:rsidRPr="00D70992">
        <w:rPr>
          <w:b/>
          <w:bCs/>
        </w:rPr>
        <w:t>Задание на дом:</w:t>
      </w:r>
    </w:p>
    <w:p w:rsidR="001F1AB4" w:rsidRPr="00C221E6" w:rsidRDefault="001F1AB4" w:rsidP="00A46B5E">
      <w:pPr>
        <w:widowControl w:val="0"/>
      </w:pPr>
      <w:r w:rsidRPr="00C221E6">
        <w:rPr>
          <w:rStyle w:val="c8"/>
          <w:color w:val="000000"/>
        </w:rPr>
        <w:t xml:space="preserve">1. </w:t>
      </w:r>
      <w:r w:rsidR="00C221E6" w:rsidRPr="008C19A4">
        <w:t xml:space="preserve">Оформить отчет о практической работе, описание последовательности действий при </w:t>
      </w:r>
      <w:r w:rsidR="00A65595">
        <w:t>решении задач по методам обобщения статистической информации</w:t>
      </w:r>
      <w:r w:rsidR="00C221E6" w:rsidRPr="008C19A4">
        <w:t>.</w:t>
      </w:r>
    </w:p>
    <w:p w:rsidR="00DD1BD2" w:rsidRPr="00D70992" w:rsidRDefault="00DD1BD2" w:rsidP="00A46B5E">
      <w:pPr>
        <w:widowControl w:val="0"/>
        <w:rPr>
          <w:b/>
          <w:bCs/>
          <w:iCs/>
        </w:rPr>
      </w:pPr>
      <w:r w:rsidRPr="00D70992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A65595" w:rsidRDefault="00EA7033" w:rsidP="00A65595">
      <w:pPr>
        <w:rPr>
          <w:b/>
        </w:rPr>
      </w:pPr>
      <w:r w:rsidRPr="00A65595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A65595" w:rsidRDefault="00EA7033" w:rsidP="00A65595">
      <w:pPr>
        <w:rPr>
          <w:b/>
        </w:rPr>
      </w:pPr>
      <w:r w:rsidRPr="00A65595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65595" w:rsidRDefault="00A65595"/>
    <w:p w:rsidR="00A65595" w:rsidRDefault="00A65595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6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1568D4" w:rsidRPr="001568D4">
        <w:rPr>
          <w:rFonts w:eastAsia="Courier New"/>
          <w:b/>
          <w:i/>
          <w:sz w:val="32"/>
          <w:szCs w:val="32"/>
        </w:rPr>
        <w:t>Построение и анализ статистических таблиц</w:t>
      </w:r>
      <w:r>
        <w:rPr>
          <w:b/>
          <w:i/>
          <w:sz w:val="32"/>
          <w:szCs w:val="32"/>
        </w:rPr>
        <w:t>»</w:t>
      </w:r>
    </w:p>
    <w:p w:rsidR="00DD1BD2" w:rsidRPr="00920A49" w:rsidRDefault="00DD1BD2" w:rsidP="00A46B5E">
      <w:pPr>
        <w:widowControl w:val="0"/>
        <w:rPr>
          <w:b/>
        </w:rPr>
      </w:pPr>
      <w:r w:rsidRPr="00920A49">
        <w:rPr>
          <w:b/>
          <w:iCs/>
        </w:rPr>
        <w:t>Цель работы</w:t>
      </w:r>
      <w:r w:rsidRPr="00920A49">
        <w:rPr>
          <w:b/>
        </w:rPr>
        <w:t>:</w:t>
      </w:r>
    </w:p>
    <w:p w:rsidR="00DD1BD2" w:rsidRPr="00920A49" w:rsidRDefault="00DD1BD2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774662" w:rsidRPr="00920A49">
        <w:t xml:space="preserve">научиться </w:t>
      </w:r>
      <w:r w:rsidR="00A65595">
        <w:t>строить и анализировать статистические таблицы</w:t>
      </w:r>
      <w:r w:rsidR="002C72E5" w:rsidRPr="00920A49">
        <w:t>;</w:t>
      </w:r>
    </w:p>
    <w:p w:rsidR="00E0598D" w:rsidRDefault="00DD1BD2" w:rsidP="00A46B5E">
      <w:pPr>
        <w:widowControl w:val="0"/>
        <w:rPr>
          <w:highlight w:val="yellow"/>
        </w:rPr>
      </w:pPr>
      <w:r w:rsidRPr="00920A49">
        <w:rPr>
          <w:b/>
        </w:rPr>
        <w:t>-</w:t>
      </w:r>
      <w:r w:rsidRPr="00920A49">
        <w:t xml:space="preserve"> формировать компетенции </w:t>
      </w:r>
      <w:r w:rsidR="008853E0" w:rsidRPr="00D273E3">
        <w:rPr>
          <w:bCs/>
        </w:rPr>
        <w:t xml:space="preserve">ОК 05, ОК 09, </w:t>
      </w:r>
      <w:r w:rsidR="008853E0" w:rsidRPr="00D273E3">
        <w:t>ЛР1-ЛР15</w:t>
      </w:r>
      <w:r w:rsidR="008853E0">
        <w:t>,</w:t>
      </w:r>
      <w:r w:rsidR="002570E7">
        <w:t xml:space="preserve"> </w:t>
      </w:r>
      <w:r w:rsidR="008853E0">
        <w:t>*ЛР 20, *ЛР 22, *ЛР 26, *ЛР 28.</w:t>
      </w:r>
    </w:p>
    <w:p w:rsidR="00DD1BD2" w:rsidRPr="00920A49" w:rsidRDefault="00DD1BD2" w:rsidP="00A46B5E">
      <w:pPr>
        <w:widowControl w:val="0"/>
      </w:pPr>
      <w:r w:rsidRPr="00920A49">
        <w:rPr>
          <w:b/>
          <w:bCs/>
        </w:rPr>
        <w:t>Материально-техническое обеспечение</w:t>
      </w:r>
      <w:r w:rsidRPr="00920A49">
        <w:t xml:space="preserve">: </w:t>
      </w:r>
      <w:r w:rsidR="00920A49">
        <w:t xml:space="preserve">практические тетради, </w:t>
      </w:r>
      <w:r w:rsidR="00774662" w:rsidRPr="00920A49">
        <w:t xml:space="preserve">конспект лекции, </w:t>
      </w:r>
      <w:r w:rsidR="00920A49">
        <w:t>учебник</w:t>
      </w:r>
      <w:r w:rsidRPr="00920A49">
        <w:t>, сборник задач.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481529" w:rsidRDefault="00A65595" w:rsidP="002570E7">
      <w:r w:rsidRPr="002570E7">
        <w:t>Статистическая таблица</w:t>
      </w:r>
      <w:r w:rsidR="002570E7">
        <w:t xml:space="preserve"> </w:t>
      </w:r>
      <w:r w:rsidRPr="002570E7">
        <w:t>–</w:t>
      </w:r>
      <w:r w:rsidR="002570E7">
        <w:t xml:space="preserve"> </w:t>
      </w:r>
      <w:r w:rsidRPr="002570E7">
        <w:t>способ представления статистических данных с помощью строк и столбцов. Строки статистической таблицы образуют подлежащее (исследуемый объект), столбцы – сказуемое (показатели, характеризующие объект). Важным атрибутом таблицы является заголовок, который отражает её общее содержание.</w:t>
      </w:r>
    </w:p>
    <w:p w:rsidR="00DD1BD2" w:rsidRPr="00364326" w:rsidRDefault="00DD1BD2" w:rsidP="00364326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E310D" w:rsidRPr="00481529" w:rsidRDefault="007E310D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>Изуч</w:t>
      </w:r>
      <w:r w:rsidR="00481529">
        <w:t xml:space="preserve">ить </w:t>
      </w:r>
      <w:r w:rsidR="002570E7">
        <w:t>понятие и сущность статических таблиц</w:t>
      </w:r>
      <w:r w:rsidR="00DD1BD2" w:rsidRPr="00481529">
        <w:t>.</w:t>
      </w:r>
    </w:p>
    <w:p w:rsidR="007E310D" w:rsidRPr="00481529" w:rsidRDefault="00481529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Научиться </w:t>
      </w:r>
      <w:r w:rsidR="002570E7">
        <w:t>строить и анализировать статистические таблицы</w:t>
      </w:r>
      <w:r w:rsidR="007E310D" w:rsidRPr="00481529">
        <w:t>.</w:t>
      </w:r>
    </w:p>
    <w:p w:rsidR="00DD1BD2" w:rsidRPr="00481529" w:rsidRDefault="00DD1BD2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 xml:space="preserve">Решение </w:t>
      </w:r>
      <w:r w:rsidR="007B142E" w:rsidRPr="00481529">
        <w:t>ситуационных задач по теме</w:t>
      </w:r>
      <w:r w:rsidRPr="00481529">
        <w:t>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481529" w:rsidRDefault="00481529" w:rsidP="00A46B5E">
      <w:pPr>
        <w:widowControl w:val="0"/>
      </w:pPr>
      <w:r>
        <w:t xml:space="preserve">1. Изучите </w:t>
      </w:r>
      <w:r w:rsidR="002570E7">
        <w:t>понятие и сущность статических таблиц</w:t>
      </w:r>
      <w:r>
        <w:t>.</w:t>
      </w:r>
    </w:p>
    <w:p w:rsidR="00364326" w:rsidRDefault="00481529" w:rsidP="00A46B5E">
      <w:pPr>
        <w:widowControl w:val="0"/>
      </w:pPr>
      <w:r>
        <w:t xml:space="preserve">2. </w:t>
      </w:r>
      <w:r w:rsidR="002570E7">
        <w:t>Постройте и анализируйте статистические таблицы</w:t>
      </w:r>
      <w:r w:rsidR="00364326">
        <w:t>.</w:t>
      </w:r>
    </w:p>
    <w:p w:rsidR="00481529" w:rsidRDefault="00364326" w:rsidP="00A46B5E">
      <w:pPr>
        <w:widowControl w:val="0"/>
      </w:pPr>
      <w:r>
        <w:t>3</w:t>
      </w:r>
      <w:r w:rsidR="00481529">
        <w:t>. Решите задачи из сборника задач по заданию преподавателя.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1. </w:t>
      </w:r>
      <w:r w:rsidR="00481529">
        <w:rPr>
          <w:iCs/>
        </w:rPr>
        <w:t xml:space="preserve">Что такое </w:t>
      </w:r>
      <w:r w:rsidR="002570E7">
        <w:rPr>
          <w:iCs/>
        </w:rPr>
        <w:t>статистическая таблица</w:t>
      </w:r>
      <w:r w:rsidR="00481529">
        <w:rPr>
          <w:iCs/>
        </w:rPr>
        <w:t>?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2. </w:t>
      </w:r>
      <w:r w:rsidR="00481529">
        <w:rPr>
          <w:iCs/>
        </w:rPr>
        <w:t xml:space="preserve">Как </w:t>
      </w:r>
      <w:r w:rsidR="002570E7">
        <w:rPr>
          <w:iCs/>
        </w:rPr>
        <w:t>строится и анализируется статистическая таблица</w:t>
      </w:r>
      <w:r w:rsidR="00481529">
        <w:rPr>
          <w:iCs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481529" w:rsidRDefault="00DD1BD2" w:rsidP="00A46B5E">
      <w:pPr>
        <w:widowControl w:val="0"/>
      </w:pPr>
      <w:r w:rsidRPr="00481529">
        <w:t xml:space="preserve">1. Оформить отчет о практической работе, описание последовательности действий при </w:t>
      </w:r>
      <w:r w:rsidR="002570E7">
        <w:t>построении</w:t>
      </w:r>
      <w:r w:rsidR="002570E7" w:rsidRPr="002570E7">
        <w:t xml:space="preserve"> </w:t>
      </w:r>
      <w:r w:rsidR="002570E7">
        <w:t>Постройте и анализируйте статистические таблицы  и анализе статистических таблиц</w:t>
      </w:r>
      <w:r w:rsidRPr="00481529">
        <w:t>.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2570E7" w:rsidRDefault="00EA7033" w:rsidP="002570E7">
      <w:pPr>
        <w:rPr>
          <w:b/>
        </w:rPr>
      </w:pPr>
      <w:r w:rsidRPr="002570E7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2570E7" w:rsidRDefault="00EA7033" w:rsidP="002570E7">
      <w:pPr>
        <w:rPr>
          <w:b/>
        </w:rPr>
      </w:pPr>
      <w:r w:rsidRPr="002570E7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2570E7" w:rsidRDefault="002570E7"/>
    <w:p w:rsidR="002570E7" w:rsidRDefault="002570E7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8853E0" w:rsidRDefault="00DD1BD2" w:rsidP="00A46B5E">
      <w:pPr>
        <w:pStyle w:val="31"/>
      </w:pPr>
    </w:p>
    <w:p w:rsidR="008853E0" w:rsidRPr="00DD1BD2" w:rsidRDefault="008853E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8853E0" w:rsidRPr="008853E0">
        <w:rPr>
          <w:rFonts w:eastAsia="Courier New"/>
          <w:b/>
          <w:i/>
          <w:sz w:val="32"/>
          <w:szCs w:val="32"/>
        </w:rPr>
        <w:t>Расчет абсолютных величин и относительных величин</w:t>
      </w:r>
      <w:r>
        <w:rPr>
          <w:b/>
          <w:i/>
          <w:sz w:val="32"/>
          <w:szCs w:val="32"/>
        </w:rPr>
        <w:t>»</w:t>
      </w:r>
    </w:p>
    <w:p w:rsidR="00DD1BD2" w:rsidRPr="00481529" w:rsidRDefault="00DD1BD2" w:rsidP="009550B0">
      <w:pPr>
        <w:widowControl w:val="0"/>
        <w:spacing w:before="120"/>
        <w:rPr>
          <w:b/>
        </w:rPr>
      </w:pPr>
      <w:r w:rsidRPr="00481529">
        <w:rPr>
          <w:b/>
          <w:iCs/>
        </w:rPr>
        <w:t>Цель работы</w:t>
      </w:r>
      <w:r w:rsidRPr="00481529">
        <w:rPr>
          <w:b/>
        </w:rPr>
        <w:t>: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9F3016" w:rsidRPr="00481529">
        <w:t xml:space="preserve">изучить </w:t>
      </w:r>
      <w:r w:rsidR="00481529">
        <w:t xml:space="preserve">понятие </w:t>
      </w:r>
      <w:r w:rsidR="002570E7">
        <w:t>и сущность абсолютных и относительных величин</w:t>
      </w:r>
      <w:r w:rsidR="009F3016" w:rsidRPr="00481529">
        <w:t>;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освоить </w:t>
      </w:r>
      <w:r w:rsidR="009F3016" w:rsidRPr="00481529">
        <w:t xml:space="preserve">методику </w:t>
      </w:r>
      <w:r w:rsidR="002570E7">
        <w:t>расчета абсолютных и относительных величин</w:t>
      </w:r>
      <w:r w:rsidR="009F3016" w:rsidRPr="00481529">
        <w:t>;</w:t>
      </w:r>
    </w:p>
    <w:p w:rsidR="009F3016" w:rsidRPr="008853E0" w:rsidRDefault="00DD1BD2" w:rsidP="00A46B5E">
      <w:pPr>
        <w:widowControl w:val="0"/>
        <w:rPr>
          <w:sz w:val="22"/>
        </w:rPr>
      </w:pPr>
      <w:r w:rsidRPr="00481529">
        <w:rPr>
          <w:b/>
        </w:rPr>
        <w:t>-</w:t>
      </w:r>
      <w:r w:rsidR="009F3016" w:rsidRPr="00481529">
        <w:t xml:space="preserve"> </w:t>
      </w:r>
      <w:r w:rsidRPr="00481529">
        <w:t xml:space="preserve">формировать компетенции </w:t>
      </w:r>
      <w:r w:rsidR="008853E0" w:rsidRPr="008853E0">
        <w:rPr>
          <w:bCs/>
          <w:sz w:val="22"/>
        </w:rPr>
        <w:t xml:space="preserve">ОК 04, ОК 05, ОК 09, ОК 10, </w:t>
      </w:r>
      <w:r w:rsidR="008853E0" w:rsidRPr="008853E0">
        <w:rPr>
          <w:sz w:val="22"/>
        </w:rPr>
        <w:t>ЛР1-ЛР15,</w:t>
      </w:r>
      <w:r w:rsidR="002570E7">
        <w:rPr>
          <w:sz w:val="22"/>
        </w:rPr>
        <w:t xml:space="preserve"> </w:t>
      </w:r>
      <w:r w:rsidR="008853E0" w:rsidRPr="008853E0">
        <w:rPr>
          <w:sz w:val="22"/>
        </w:rPr>
        <w:t>*ЛР 20, *ЛР 22, *ЛР 26, *ЛР 28.</w:t>
      </w:r>
    </w:p>
    <w:p w:rsidR="00DD1BD2" w:rsidRPr="00481529" w:rsidRDefault="00DD1BD2" w:rsidP="002570E7">
      <w:r w:rsidRPr="00481529">
        <w:rPr>
          <w:b/>
          <w:bCs/>
        </w:rPr>
        <w:t>Материально-техническое обеспечение</w:t>
      </w:r>
      <w:r w:rsidRPr="00481529">
        <w:t xml:space="preserve">: </w:t>
      </w:r>
      <w:r w:rsidR="0092520E" w:rsidRPr="00481529">
        <w:t xml:space="preserve">конспект лекции, </w:t>
      </w:r>
      <w:r w:rsidRPr="00481529">
        <w:t xml:space="preserve">практические тетради, </w:t>
      </w:r>
      <w:r w:rsidR="0092520E" w:rsidRPr="00481529">
        <w:t>учебник</w:t>
      </w:r>
      <w:r w:rsidRPr="00481529">
        <w:t>, сборник задач.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  <w:bCs/>
          <w:iCs/>
        </w:rPr>
        <w:t>Краткие теоретические сведения</w:t>
      </w:r>
    </w:p>
    <w:p w:rsidR="002570E7" w:rsidRPr="009550B0" w:rsidRDefault="002570E7" w:rsidP="009550B0">
      <w:r w:rsidRPr="009550B0">
        <w:t xml:space="preserve">Абсолютными величинами называются </w:t>
      </w:r>
      <w:r w:rsidR="009550B0">
        <w:t>–</w:t>
      </w:r>
      <w:r w:rsidRPr="009550B0">
        <w:t xml:space="preserve"> объем</w:t>
      </w:r>
      <w:r w:rsidR="009550B0">
        <w:t xml:space="preserve"> </w:t>
      </w:r>
      <w:r w:rsidRPr="009550B0">
        <w:t>или размер события, которое изучается или явления, процесса, который выражен в соответствующих единицах измерения в конкретных условиях места и времени.</w:t>
      </w:r>
      <w:r w:rsidR="009550B0">
        <w:t xml:space="preserve"> </w:t>
      </w:r>
      <w:r w:rsidRPr="009550B0">
        <w:t xml:space="preserve">Относительная величина– это обобщающий показатель, который дает числовую меру соотношения двух сопоставляемых статистических величин, то есть представляет собой частное от деления одного абсолютного показателя на другой. </w:t>
      </w:r>
    </w:p>
    <w:p w:rsidR="00DD1BD2" w:rsidRPr="000A72F1" w:rsidRDefault="00DD1BD2" w:rsidP="000A72F1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Содержание практического занятия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 xml:space="preserve">Изучение </w:t>
      </w:r>
      <w:r w:rsidR="009550B0">
        <w:t>понятия и сущности абсолютных и относительных величин</w:t>
      </w:r>
      <w:r w:rsidR="00DD1BD2" w:rsidRPr="00293DEF">
        <w:t>.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 xml:space="preserve">Освоение методики </w:t>
      </w:r>
      <w:r w:rsidR="009550B0">
        <w:t>расчета абсолютных и относительных величин</w:t>
      </w:r>
      <w:r w:rsidR="00DD1BD2" w:rsidRPr="00293DEF">
        <w:t>.</w:t>
      </w:r>
    </w:p>
    <w:p w:rsidR="00DD1BD2" w:rsidRPr="00293DEF" w:rsidRDefault="00DD1BD2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>Решение производственных ситуаций.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</w:rPr>
        <w:t>Последовательность выполнения практической работы:</w:t>
      </w:r>
    </w:p>
    <w:p w:rsidR="00293DEF" w:rsidRDefault="00DD1BD2" w:rsidP="00A46B5E">
      <w:pPr>
        <w:widowControl w:val="0"/>
      </w:pPr>
      <w:r w:rsidRPr="00293DEF">
        <w:t xml:space="preserve">1. </w:t>
      </w:r>
      <w:r w:rsidR="00293DEF">
        <w:t>Изучите конспект лекций и материал из учебника по теме.</w:t>
      </w:r>
    </w:p>
    <w:p w:rsidR="00293DEF" w:rsidRDefault="00293DEF" w:rsidP="00A46B5E">
      <w:pPr>
        <w:widowControl w:val="0"/>
      </w:pPr>
      <w:r>
        <w:t xml:space="preserve">2. Дайте понятие и </w:t>
      </w:r>
      <w:r w:rsidR="009550B0">
        <w:t>сущности абсолютных и относительных величин</w:t>
      </w:r>
      <w:r>
        <w:t>.</w:t>
      </w:r>
    </w:p>
    <w:p w:rsidR="00293DEF" w:rsidRDefault="00293DEF" w:rsidP="00A46B5E">
      <w:pPr>
        <w:widowControl w:val="0"/>
      </w:pPr>
      <w:r>
        <w:t xml:space="preserve">3. </w:t>
      </w:r>
      <w:r w:rsidR="009550B0">
        <w:t>Произведите расчет абсолютных и относительных величин</w:t>
      </w:r>
      <w:r>
        <w:t>.</w:t>
      </w:r>
    </w:p>
    <w:p w:rsidR="00293DEF" w:rsidRDefault="00293DEF" w:rsidP="00A46B5E">
      <w:pPr>
        <w:widowControl w:val="0"/>
      </w:pPr>
      <w:r>
        <w:t>4. Решите задачи из сборника задач по заданию преподавателя.</w:t>
      </w:r>
    </w:p>
    <w:p w:rsidR="00DD1BD2" w:rsidRPr="000A72F1" w:rsidRDefault="00DD1BD2" w:rsidP="00A46B5E">
      <w:pPr>
        <w:widowControl w:val="0"/>
        <w:rPr>
          <w:b/>
          <w:iCs/>
        </w:rPr>
      </w:pPr>
      <w:r w:rsidRPr="000A72F1">
        <w:rPr>
          <w:b/>
          <w:bCs/>
        </w:rPr>
        <w:t>Контрольные вопросы</w:t>
      </w:r>
      <w:r w:rsidRPr="000A72F1">
        <w:rPr>
          <w:b/>
          <w:iCs/>
        </w:rPr>
        <w:t>:</w:t>
      </w:r>
    </w:p>
    <w:p w:rsidR="009F3016" w:rsidRPr="00293DEF" w:rsidRDefault="009F3016" w:rsidP="00A46B5E">
      <w:pPr>
        <w:widowControl w:val="0"/>
      </w:pPr>
      <w:r w:rsidRPr="00293DEF">
        <w:t xml:space="preserve">1. Что такое </w:t>
      </w:r>
      <w:r w:rsidR="009550B0">
        <w:t>абсолютные и относительные величины</w:t>
      </w:r>
      <w:r w:rsidRPr="00293DEF">
        <w:t>?</w:t>
      </w:r>
    </w:p>
    <w:p w:rsidR="009F3016" w:rsidRPr="00293DEF" w:rsidRDefault="009F3016" w:rsidP="00A46B5E">
      <w:pPr>
        <w:widowControl w:val="0"/>
      </w:pPr>
      <w:r w:rsidRPr="00293DEF">
        <w:t xml:space="preserve">2. </w:t>
      </w:r>
      <w:r w:rsidR="009550B0">
        <w:t>Как считаются относительные величины</w:t>
      </w:r>
      <w:r w:rsidR="00293DEF">
        <w:t>?</w:t>
      </w:r>
    </w:p>
    <w:p w:rsidR="009F3016" w:rsidRPr="00293DEF" w:rsidRDefault="009F3016" w:rsidP="00A46B5E">
      <w:pPr>
        <w:widowControl w:val="0"/>
      </w:pPr>
      <w:r w:rsidRPr="00293DEF">
        <w:t xml:space="preserve">3. </w:t>
      </w:r>
      <w:r w:rsidR="009550B0">
        <w:t>Где и для чего используются абсолютные и относительные величины</w:t>
      </w:r>
      <w:r w:rsidR="00293DEF">
        <w:t>?</w:t>
      </w:r>
    </w:p>
    <w:p w:rsidR="00DD1BD2" w:rsidRPr="000A72F1" w:rsidRDefault="00DD1BD2" w:rsidP="00A46B5E">
      <w:pPr>
        <w:widowControl w:val="0"/>
        <w:rPr>
          <w:b/>
          <w:bCs/>
        </w:rPr>
      </w:pPr>
      <w:r w:rsidRPr="000A72F1">
        <w:rPr>
          <w:b/>
          <w:bCs/>
        </w:rPr>
        <w:t>Задание на дом:</w:t>
      </w:r>
    </w:p>
    <w:p w:rsidR="00DD1BD2" w:rsidRPr="00293DEF" w:rsidRDefault="00DD1BD2" w:rsidP="00A46B5E">
      <w:pPr>
        <w:widowControl w:val="0"/>
      </w:pPr>
      <w:r w:rsidRPr="00293DEF">
        <w:t xml:space="preserve">1. Оформить отчет о практической работе, описание последовательности действий при </w:t>
      </w:r>
      <w:r w:rsidR="009550B0">
        <w:t>расчете абсолютных и относительных величин</w:t>
      </w:r>
      <w:r w:rsidRPr="00293DEF">
        <w:t>.</w:t>
      </w:r>
    </w:p>
    <w:p w:rsidR="00DD1BD2" w:rsidRPr="000A72F1" w:rsidRDefault="00DD1BD2" w:rsidP="00A46B5E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9550B0" w:rsidRDefault="00EA7033" w:rsidP="009550B0">
      <w:pPr>
        <w:rPr>
          <w:b/>
        </w:rPr>
      </w:pPr>
      <w:r w:rsidRPr="009550B0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9550B0" w:rsidRDefault="00EA7033" w:rsidP="009550B0">
      <w:pPr>
        <w:rPr>
          <w:b/>
        </w:rPr>
      </w:pPr>
      <w:r w:rsidRPr="009550B0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1BD2" w:rsidRDefault="00DD1BD2" w:rsidP="00A46B5E">
      <w:pPr>
        <w:widowControl w:val="0"/>
        <w:spacing w:after="200" w:line="276" w:lineRule="auto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B51B97" w:rsidRPr="008853E0" w:rsidRDefault="00B51B97" w:rsidP="00A46B5E">
      <w:pPr>
        <w:pStyle w:val="31"/>
      </w:pPr>
    </w:p>
    <w:p w:rsidR="008853E0" w:rsidRPr="00DD1BD2" w:rsidRDefault="008853E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8853E0" w:rsidRPr="008853E0">
        <w:rPr>
          <w:rFonts w:eastAsia="Courier New"/>
          <w:b/>
          <w:i/>
          <w:sz w:val="32"/>
          <w:szCs w:val="32"/>
        </w:rPr>
        <w:t>Расчет средних величин, их анализ, оформление таблицы</w:t>
      </w:r>
      <w:r>
        <w:rPr>
          <w:b/>
          <w:i/>
          <w:sz w:val="32"/>
          <w:szCs w:val="32"/>
        </w:rPr>
        <w:t>»</w:t>
      </w:r>
    </w:p>
    <w:p w:rsidR="00DD1BD2" w:rsidRPr="00E13CB4" w:rsidRDefault="00DD1BD2" w:rsidP="00A46B5E">
      <w:pPr>
        <w:widowControl w:val="0"/>
        <w:rPr>
          <w:b/>
        </w:rPr>
      </w:pPr>
      <w:r w:rsidRPr="00E13CB4">
        <w:rPr>
          <w:b/>
          <w:iCs/>
        </w:rPr>
        <w:t>Цель работы</w:t>
      </w:r>
      <w:r w:rsidRPr="00E13CB4">
        <w:rPr>
          <w:b/>
        </w:rPr>
        <w:t>:</w:t>
      </w:r>
    </w:p>
    <w:p w:rsidR="00DD1BD2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</w:t>
      </w:r>
      <w:r w:rsidR="001B1C50">
        <w:rPr>
          <w:shd w:val="clear" w:color="auto" w:fill="FFFFFF"/>
        </w:rPr>
        <w:t>изучить средние величины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  <w:rPr>
          <w:shd w:val="clear" w:color="auto" w:fill="FFFFFF"/>
        </w:rPr>
      </w:pPr>
      <w:r w:rsidRPr="00E13CB4">
        <w:rPr>
          <w:b/>
        </w:rPr>
        <w:t>-</w:t>
      </w:r>
      <w:r w:rsidRPr="00E13CB4">
        <w:t xml:space="preserve"> </w:t>
      </w:r>
      <w:r w:rsidR="00D95F00" w:rsidRPr="00E13CB4">
        <w:rPr>
          <w:shd w:val="clear" w:color="auto" w:fill="FFFFFF"/>
        </w:rPr>
        <w:t xml:space="preserve">освоение навыков </w:t>
      </w:r>
      <w:r w:rsidR="001B1C50">
        <w:rPr>
          <w:shd w:val="clear" w:color="auto" w:fill="FFFFFF"/>
        </w:rPr>
        <w:t>расчета средних величин, их анализа и оформления таблиц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формирова</w:t>
      </w:r>
      <w:r w:rsidR="00D95F00" w:rsidRPr="00E13CB4">
        <w:t>ние</w:t>
      </w:r>
      <w:r w:rsidRPr="00E13CB4">
        <w:t xml:space="preserve"> компетенции </w:t>
      </w:r>
      <w:r w:rsidR="008853E0" w:rsidRPr="00D273E3">
        <w:rPr>
          <w:bCs/>
        </w:rPr>
        <w:t xml:space="preserve">ОК 10, ОК 11, </w:t>
      </w:r>
      <w:r w:rsidR="008853E0" w:rsidRPr="00D273E3">
        <w:t>ЛР1-ЛР15</w:t>
      </w:r>
      <w:r w:rsidR="008853E0">
        <w:t>, *ЛР 20, *ЛР 22, *ЛР 26, *ЛР 28.</w:t>
      </w:r>
    </w:p>
    <w:p w:rsidR="00DD1BD2" w:rsidRPr="00E13CB4" w:rsidRDefault="00DD1BD2" w:rsidP="00A46B5E">
      <w:pPr>
        <w:widowControl w:val="0"/>
      </w:pPr>
      <w:r w:rsidRPr="00E13CB4">
        <w:rPr>
          <w:b/>
          <w:bCs/>
        </w:rPr>
        <w:t>Материально-техническое обеспечение</w:t>
      </w:r>
      <w:r w:rsidRPr="00E13CB4">
        <w:t xml:space="preserve">: </w:t>
      </w:r>
      <w:r w:rsidR="00D95F00" w:rsidRPr="00E13CB4">
        <w:t xml:space="preserve">конспект лекции, </w:t>
      </w:r>
      <w:r w:rsidRPr="00E13CB4">
        <w:t xml:space="preserve">практические тетради, </w:t>
      </w:r>
      <w:r w:rsidR="00D95F00" w:rsidRPr="00E13CB4">
        <w:t>учебник</w:t>
      </w:r>
      <w:r w:rsidRPr="00E13CB4">
        <w:t>, сборник задач.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  <w:bCs/>
          <w:iCs/>
        </w:rPr>
        <w:t>Краткие теоретические сведения</w:t>
      </w:r>
    </w:p>
    <w:p w:rsidR="001B1C50" w:rsidRPr="001B1C50" w:rsidRDefault="001B1C50" w:rsidP="001B1C50">
      <w:r w:rsidRPr="001B1C50">
        <w:t>Средней величиной называется статистический показатель, который дает обобщенную характеристику варьирующего признака однородных единиц совокупности.</w:t>
      </w:r>
    </w:p>
    <w:p w:rsidR="001B1C50" w:rsidRPr="001B1C50" w:rsidRDefault="001B1C50" w:rsidP="001B1C50">
      <w:r w:rsidRPr="001B1C50">
        <w:t>Величина средней дает обобщающую количественную характеристику всей совокупности и характеризует ее в отношении данного признака.</w:t>
      </w:r>
    </w:p>
    <w:p w:rsidR="00DD1BD2" w:rsidRPr="00AD5946" w:rsidRDefault="00DD1BD2" w:rsidP="00AD5946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Содержание практического занятия</w:t>
      </w:r>
    </w:p>
    <w:p w:rsidR="00DD1BD2" w:rsidRPr="00E13CB4" w:rsidRDefault="001B1C50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>
        <w:rPr>
          <w:shd w:val="clear" w:color="auto" w:fill="FFFFFF"/>
        </w:rPr>
        <w:t>Изучение средних величины</w:t>
      </w:r>
      <w:r w:rsidR="00DD1BD2" w:rsidRPr="00E13CB4">
        <w:t>.</w:t>
      </w:r>
    </w:p>
    <w:p w:rsidR="00DD1BD2" w:rsidRPr="00E13CB4" w:rsidRDefault="001B1C50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>
        <w:rPr>
          <w:shd w:val="clear" w:color="auto" w:fill="FFFFFF"/>
        </w:rPr>
        <w:t>О</w:t>
      </w:r>
      <w:r w:rsidRPr="00E13CB4">
        <w:rPr>
          <w:shd w:val="clear" w:color="auto" w:fill="FFFFFF"/>
        </w:rPr>
        <w:t xml:space="preserve">своение навыков </w:t>
      </w:r>
      <w:r>
        <w:rPr>
          <w:shd w:val="clear" w:color="auto" w:fill="FFFFFF"/>
        </w:rPr>
        <w:t>расчета средних величин, их анализа и оформления таблиц</w:t>
      </w:r>
      <w:r w:rsidR="00DD1BD2" w:rsidRPr="00E13CB4">
        <w:t>.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Решение </w:t>
      </w:r>
      <w:r w:rsidR="007B142E" w:rsidRPr="00E13CB4">
        <w:t>ситуационных задач по теме</w:t>
      </w:r>
      <w:r w:rsidRPr="00E13CB4">
        <w:t>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</w:rPr>
        <w:t>Последовательность выполнения практической работы:</w:t>
      </w:r>
    </w:p>
    <w:p w:rsidR="00E13CB4" w:rsidRDefault="00DD1BD2" w:rsidP="00A46B5E">
      <w:pPr>
        <w:widowControl w:val="0"/>
      </w:pPr>
      <w:r w:rsidRPr="00E13CB4">
        <w:t xml:space="preserve">1. </w:t>
      </w:r>
      <w:r w:rsidR="00E13CB4">
        <w:t>Изучите конспект лекций и материал учебника по теме.</w:t>
      </w:r>
    </w:p>
    <w:p w:rsidR="00DD1BD2" w:rsidRPr="00E13CB4" w:rsidRDefault="00DD1BD2" w:rsidP="00A46B5E">
      <w:pPr>
        <w:widowControl w:val="0"/>
      </w:pPr>
      <w:r w:rsidRPr="00E13CB4">
        <w:t xml:space="preserve">2. </w:t>
      </w:r>
      <w:r w:rsidR="001B1C50">
        <w:rPr>
          <w:shd w:val="clear" w:color="auto" w:fill="FFFFFF"/>
        </w:rPr>
        <w:t>Изучите средние величины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3. </w:t>
      </w:r>
      <w:r w:rsidR="001B1C50">
        <w:rPr>
          <w:shd w:val="clear" w:color="auto" w:fill="FFFFFF"/>
        </w:rPr>
        <w:t>Произведите</w:t>
      </w:r>
      <w:r w:rsidR="001B1C50" w:rsidRPr="00E13CB4">
        <w:rPr>
          <w:shd w:val="clear" w:color="auto" w:fill="FFFFFF"/>
        </w:rPr>
        <w:t xml:space="preserve"> </w:t>
      </w:r>
      <w:r w:rsidR="001B1C50">
        <w:rPr>
          <w:shd w:val="clear" w:color="auto" w:fill="FFFFFF"/>
        </w:rPr>
        <w:t>расчет средних величин, проведите их анализ и оформите таблицу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4. Решите </w:t>
      </w:r>
      <w:r w:rsidR="001A40D7" w:rsidRPr="00E13CB4">
        <w:t>задач</w:t>
      </w:r>
      <w:r w:rsidRPr="00E13CB4">
        <w:t xml:space="preserve"> из сборника задач по заданию преподавателя.</w:t>
      </w:r>
    </w:p>
    <w:p w:rsidR="00DD1BD2" w:rsidRPr="00AD5946" w:rsidRDefault="00DD1BD2" w:rsidP="00A46B5E">
      <w:pPr>
        <w:widowControl w:val="0"/>
        <w:rPr>
          <w:b/>
          <w:iCs/>
        </w:rPr>
      </w:pPr>
      <w:r w:rsidRPr="00AD5946">
        <w:rPr>
          <w:b/>
          <w:bCs/>
        </w:rPr>
        <w:t>Контрольные вопросы</w:t>
      </w:r>
      <w:r w:rsidRPr="00AD5946">
        <w:rPr>
          <w:b/>
          <w:iCs/>
        </w:rPr>
        <w:t>:</w:t>
      </w:r>
    </w:p>
    <w:p w:rsidR="009B6F7C" w:rsidRPr="009B6F7C" w:rsidRDefault="001A40D7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 w:rsidRPr="009B6F7C">
        <w:rPr>
          <w:rFonts w:eastAsiaTheme="minorHAnsi"/>
          <w:lang w:eastAsia="en-US"/>
        </w:rPr>
        <w:t xml:space="preserve">Дать </w:t>
      </w:r>
      <w:r w:rsidR="009B6F7C" w:rsidRPr="009B6F7C">
        <w:rPr>
          <w:rFonts w:eastAsiaTheme="minorHAnsi"/>
          <w:lang w:eastAsia="en-US"/>
        </w:rPr>
        <w:t xml:space="preserve">определение </w:t>
      </w:r>
      <w:r w:rsidRPr="009B6F7C">
        <w:rPr>
          <w:rFonts w:eastAsiaTheme="minorHAnsi"/>
          <w:lang w:eastAsia="en-US"/>
        </w:rPr>
        <w:t xml:space="preserve">понятия </w:t>
      </w:r>
      <w:r w:rsidR="001B1C50">
        <w:rPr>
          <w:shd w:val="clear" w:color="auto" w:fill="FFFFFF"/>
        </w:rPr>
        <w:t>средней величины</w:t>
      </w:r>
      <w:r w:rsidR="009B6F7C">
        <w:rPr>
          <w:rFonts w:eastAsiaTheme="minorHAnsi"/>
          <w:lang w:eastAsia="en-US"/>
        </w:rPr>
        <w:t>.</w:t>
      </w:r>
    </w:p>
    <w:p w:rsidR="009B6F7C" w:rsidRDefault="009B6F7C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Как</w:t>
      </w:r>
      <w:r w:rsidR="001B1C50">
        <w:rPr>
          <w:rFonts w:eastAsiaTheme="minorHAnsi"/>
          <w:lang w:eastAsia="en-US"/>
        </w:rPr>
        <w:t xml:space="preserve"> производится расчет средних величин</w:t>
      </w:r>
      <w:r>
        <w:rPr>
          <w:rFonts w:eastAsiaTheme="minorHAnsi"/>
          <w:lang w:eastAsia="en-US"/>
        </w:rPr>
        <w:t>?</w:t>
      </w:r>
    </w:p>
    <w:p w:rsidR="001A40D7" w:rsidRPr="009B6F7C" w:rsidRDefault="001B1C50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Где и как применяются средние величины</w:t>
      </w:r>
      <w:r w:rsidR="001A40D7" w:rsidRPr="009B6F7C">
        <w:rPr>
          <w:rFonts w:eastAsiaTheme="minorHAnsi"/>
          <w:lang w:eastAsia="en-US"/>
        </w:rPr>
        <w:t>?</w:t>
      </w:r>
    </w:p>
    <w:p w:rsidR="00DD1BD2" w:rsidRPr="00AD5946" w:rsidRDefault="00DD1BD2" w:rsidP="00A46B5E">
      <w:pPr>
        <w:widowControl w:val="0"/>
        <w:rPr>
          <w:b/>
          <w:bCs/>
        </w:rPr>
      </w:pPr>
      <w:r w:rsidRPr="00AD5946">
        <w:rPr>
          <w:b/>
          <w:bCs/>
        </w:rPr>
        <w:t>Задание на дом:</w:t>
      </w:r>
    </w:p>
    <w:p w:rsidR="00DD1BD2" w:rsidRPr="009B6F7C" w:rsidRDefault="00DD1BD2" w:rsidP="00A46B5E">
      <w:pPr>
        <w:widowControl w:val="0"/>
      </w:pPr>
      <w:r w:rsidRPr="009B6F7C">
        <w:t xml:space="preserve">1. Оформить отчет о практической работе, описание последовательности действий при </w:t>
      </w:r>
      <w:r w:rsidR="001B1C50">
        <w:t>расчете средних величин, их анализе и оформлении таблиц</w:t>
      </w:r>
      <w:r w:rsidRPr="009B6F7C">
        <w:t>.</w:t>
      </w:r>
    </w:p>
    <w:p w:rsidR="00DD1BD2" w:rsidRPr="00AD5946" w:rsidRDefault="00DD1BD2" w:rsidP="00A46B5E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1B1C50" w:rsidRDefault="00EA7033" w:rsidP="001B1C50">
      <w:pPr>
        <w:rPr>
          <w:b/>
        </w:rPr>
      </w:pPr>
      <w:r w:rsidRPr="001B1C50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B1C50" w:rsidRDefault="00EA7033" w:rsidP="001B1C50">
      <w:pPr>
        <w:rPr>
          <w:b/>
        </w:rPr>
      </w:pPr>
      <w:r w:rsidRPr="001B1C50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1BD2" w:rsidRDefault="00DD1BD2" w:rsidP="00A46B5E">
      <w:pPr>
        <w:widowControl w:val="0"/>
        <w:spacing w:after="200" w:line="276" w:lineRule="auto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8853E0" w:rsidRPr="008853E0">
        <w:rPr>
          <w:rFonts w:eastAsia="Courier New"/>
          <w:b/>
          <w:i/>
          <w:sz w:val="32"/>
          <w:szCs w:val="32"/>
        </w:rPr>
        <w:t xml:space="preserve">Расчеты показателей вариации, их анализ, </w:t>
      </w:r>
      <w:r w:rsidR="008853E0">
        <w:rPr>
          <w:rFonts w:eastAsia="Courier New"/>
          <w:b/>
          <w:i/>
          <w:sz w:val="32"/>
          <w:szCs w:val="32"/>
        </w:rPr>
        <w:br/>
      </w:r>
      <w:r w:rsidR="008853E0" w:rsidRPr="008853E0">
        <w:rPr>
          <w:rFonts w:eastAsia="Courier New"/>
          <w:b/>
          <w:i/>
          <w:sz w:val="32"/>
          <w:szCs w:val="32"/>
        </w:rPr>
        <w:t>оформление таблицы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123D8B" w:rsidRDefault="00DD1BD2" w:rsidP="00A46B5E">
      <w:pPr>
        <w:widowControl w:val="0"/>
      </w:pPr>
      <w:r w:rsidRPr="00123D8B">
        <w:rPr>
          <w:b/>
        </w:rPr>
        <w:t>-</w:t>
      </w:r>
      <w:r w:rsidRPr="00123D8B">
        <w:t xml:space="preserve"> научиться </w:t>
      </w:r>
      <w:r w:rsidR="00C830CA">
        <w:t>производить расчеты показателей вариации, их анализа и оформления таблицы</w:t>
      </w:r>
      <w:r w:rsidR="00123D8B">
        <w:t>;</w:t>
      </w:r>
    </w:p>
    <w:p w:rsidR="00DD1BD2" w:rsidRPr="00123D8B" w:rsidRDefault="00DD1BD2" w:rsidP="00A46B5E">
      <w:pPr>
        <w:widowControl w:val="0"/>
      </w:pPr>
      <w:r w:rsidRPr="00123D8B">
        <w:t xml:space="preserve">- формировать компетенции </w:t>
      </w:r>
      <w:r w:rsidR="008853E0" w:rsidRPr="00D273E3">
        <w:rPr>
          <w:bCs/>
        </w:rPr>
        <w:t xml:space="preserve">ОК 10, ОК 11, </w:t>
      </w:r>
      <w:r w:rsidR="008853E0" w:rsidRPr="00D273E3">
        <w:t>ЛР1-ЛР15</w:t>
      </w:r>
      <w:r w:rsidR="008853E0">
        <w:t>,</w:t>
      </w:r>
      <w:r w:rsidR="00C830CA">
        <w:t xml:space="preserve"> </w:t>
      </w:r>
      <w:r w:rsidR="008853E0">
        <w:t>*ЛР 20, *ЛР 22, *ЛР 26, *ЛР 28.</w:t>
      </w:r>
    </w:p>
    <w:p w:rsidR="00DD1BD2" w:rsidRPr="00123D8B" w:rsidRDefault="00DD1BD2" w:rsidP="00A46B5E">
      <w:pPr>
        <w:keepNext/>
        <w:widowControl w:val="0"/>
      </w:pPr>
      <w:r w:rsidRPr="00CD39E6">
        <w:rPr>
          <w:b/>
          <w:bCs/>
        </w:rPr>
        <w:t>Материально-техническое обеспечение</w:t>
      </w:r>
      <w:r w:rsidRPr="00123D8B">
        <w:t xml:space="preserve">: практические тетради, </w:t>
      </w:r>
      <w:r w:rsidR="00123D8B">
        <w:t>конспект лекции, учебник</w:t>
      </w:r>
      <w:r w:rsidRPr="00123D8B">
        <w:t>, сборник задач.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  <w:bCs/>
          <w:iCs/>
        </w:rPr>
        <w:t>Краткие теоретические сведения</w:t>
      </w:r>
    </w:p>
    <w:p w:rsidR="00DD1BD2" w:rsidRPr="00C830CA" w:rsidRDefault="00C830CA" w:rsidP="00C830CA">
      <w:r w:rsidRPr="00C830CA">
        <w:t>Показатели вариации – это показатели колеблемости вариант около средней величины. Изучение вариации наряду с применением средних и относительных величин имеет большое практическое и научное значение. Например, данные о вариации возраста жителей в той или иной стране помогают охарактеризовать особенности возрастной структуры населения.</w:t>
      </w:r>
      <w:r w:rsidR="00123D8B" w:rsidRPr="00C830CA">
        <w:t xml:space="preserve"> </w:t>
      </w:r>
    </w:p>
    <w:p w:rsidR="00DD1BD2" w:rsidRPr="003A6A2A" w:rsidRDefault="00DD1BD2" w:rsidP="003A6A2A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Содержание практического занятия</w:t>
      </w:r>
    </w:p>
    <w:p w:rsidR="00DD1BD2" w:rsidRPr="00123D8B" w:rsidRDefault="00123D8B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 xml:space="preserve">Изучение </w:t>
      </w:r>
      <w:r w:rsidR="00C830CA">
        <w:t>показателей вариации</w:t>
      </w:r>
      <w:r w:rsidR="00DD1BD2" w:rsidRPr="00123D8B">
        <w:t>.</w:t>
      </w:r>
    </w:p>
    <w:p w:rsidR="00DD1BD2" w:rsidRPr="00123D8B" w:rsidRDefault="00C830CA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>Анализ показателей вариации и оформления таблицы</w:t>
      </w:r>
      <w:r w:rsidR="00DD1BD2" w:rsidRPr="00123D8B">
        <w:t>.</w:t>
      </w:r>
    </w:p>
    <w:p w:rsidR="00DD1BD2" w:rsidRPr="00123D8B" w:rsidRDefault="00DD1BD2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 w:rsidRPr="00123D8B">
        <w:t>Решение производственных ситуаций.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</w:rPr>
        <w:t>Последовательность выполнения практической работы:</w:t>
      </w:r>
    </w:p>
    <w:p w:rsidR="00123D8B" w:rsidRDefault="00123D8B" w:rsidP="00A46B5E">
      <w:pPr>
        <w:widowControl w:val="0"/>
      </w:pPr>
      <w:r>
        <w:t>1. Изучите конспект лекций и материал из учебника по теме.</w:t>
      </w:r>
    </w:p>
    <w:p w:rsidR="00123D8B" w:rsidRDefault="00123D8B" w:rsidP="00A46B5E">
      <w:pPr>
        <w:widowControl w:val="0"/>
      </w:pPr>
      <w:r>
        <w:t xml:space="preserve">2. </w:t>
      </w:r>
      <w:r w:rsidR="00C830CA">
        <w:t>Изучите показатели вариации</w:t>
      </w:r>
      <w:r>
        <w:t>.</w:t>
      </w:r>
    </w:p>
    <w:p w:rsidR="00123D8B" w:rsidRDefault="00123D8B" w:rsidP="00A46B5E">
      <w:pPr>
        <w:widowControl w:val="0"/>
      </w:pPr>
      <w:r>
        <w:t xml:space="preserve">3. </w:t>
      </w:r>
      <w:r w:rsidR="00C830CA">
        <w:t>Проанализируйте показатели вариации и оформления таблицы</w:t>
      </w:r>
      <w:r>
        <w:t>.</w:t>
      </w:r>
    </w:p>
    <w:p w:rsidR="00123D8B" w:rsidRDefault="00123D8B" w:rsidP="00A46B5E">
      <w:pPr>
        <w:widowControl w:val="0"/>
      </w:pPr>
      <w:r>
        <w:t>4. Решите задачи из сборника задач по заданию преподавателя.</w:t>
      </w:r>
    </w:p>
    <w:p w:rsidR="00DD1BD2" w:rsidRPr="003A6A2A" w:rsidRDefault="00DD1BD2" w:rsidP="00A46B5E">
      <w:pPr>
        <w:widowControl w:val="0"/>
        <w:rPr>
          <w:b/>
          <w:iCs/>
        </w:rPr>
      </w:pPr>
      <w:r w:rsidRPr="003A6A2A">
        <w:rPr>
          <w:b/>
          <w:bCs/>
        </w:rPr>
        <w:t>Контрольные вопросы</w:t>
      </w:r>
      <w:r w:rsidRPr="003A6A2A">
        <w:rPr>
          <w:b/>
          <w:iCs/>
        </w:rPr>
        <w:t>: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1. </w:t>
      </w:r>
      <w:r w:rsidR="00C830CA">
        <w:rPr>
          <w:iCs/>
        </w:rPr>
        <w:t xml:space="preserve">Дайте определение </w:t>
      </w:r>
      <w:r w:rsidR="00C830CA">
        <w:t>показателей вариации.</w:t>
      </w:r>
    </w:p>
    <w:p w:rsidR="00DD1BD2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2. </w:t>
      </w:r>
      <w:r w:rsidR="00C830CA">
        <w:rPr>
          <w:iCs/>
        </w:rPr>
        <w:t xml:space="preserve">Где и как используют </w:t>
      </w:r>
      <w:r w:rsidR="00C830CA">
        <w:t>показатели вариации</w:t>
      </w:r>
      <w:r w:rsidR="008569C9">
        <w:rPr>
          <w:iCs/>
        </w:rPr>
        <w:t>?</w:t>
      </w:r>
    </w:p>
    <w:p w:rsidR="00C830CA" w:rsidRPr="00123D8B" w:rsidRDefault="00C830CA" w:rsidP="00A46B5E">
      <w:pPr>
        <w:widowControl w:val="0"/>
        <w:rPr>
          <w:iCs/>
        </w:rPr>
      </w:pPr>
      <w:r>
        <w:rPr>
          <w:iCs/>
        </w:rPr>
        <w:t xml:space="preserve">3. Как в таблицах оформляются </w:t>
      </w:r>
      <w:r>
        <w:t>показатели вариации?</w:t>
      </w:r>
    </w:p>
    <w:p w:rsidR="00DD1BD2" w:rsidRPr="003A6A2A" w:rsidRDefault="00DD1BD2" w:rsidP="00A46B5E">
      <w:pPr>
        <w:widowControl w:val="0"/>
        <w:rPr>
          <w:b/>
          <w:bCs/>
        </w:rPr>
      </w:pPr>
      <w:r w:rsidRPr="003A6A2A">
        <w:rPr>
          <w:b/>
          <w:bCs/>
        </w:rPr>
        <w:t>Задание на дом:</w:t>
      </w:r>
    </w:p>
    <w:p w:rsidR="00DD1BD2" w:rsidRPr="008569C9" w:rsidRDefault="00DD1BD2" w:rsidP="00A46B5E">
      <w:pPr>
        <w:widowControl w:val="0"/>
      </w:pPr>
      <w:r w:rsidRPr="008569C9">
        <w:t xml:space="preserve">1. Оформить отчет о практической работе, описание последовательности действий при </w:t>
      </w:r>
      <w:r w:rsidR="00F62403">
        <w:t>расчете показателей вариации, их анализа и оформления таблицы</w:t>
      </w:r>
      <w:r w:rsidRPr="008569C9">
        <w:t>.</w:t>
      </w:r>
    </w:p>
    <w:p w:rsidR="00DD1BD2" w:rsidRPr="003A6A2A" w:rsidRDefault="00DD1BD2" w:rsidP="00A46B5E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Литература:</w:t>
      </w:r>
    </w:p>
    <w:p w:rsidR="00694472" w:rsidRDefault="00694472" w:rsidP="00694472">
      <w:pPr>
        <w:widowControl w:val="0"/>
      </w:pPr>
      <w:r>
        <w:t>Гладун И.В. Статистика: учебник / И.В. Гладун. – 3-е изд., стер. – М.: КНОРУС, 2017. – 232 с.</w:t>
      </w:r>
    </w:p>
    <w:p w:rsidR="00EA7033" w:rsidRPr="00F62403" w:rsidRDefault="00EA7033" w:rsidP="00F62403">
      <w:pPr>
        <w:rPr>
          <w:b/>
        </w:rPr>
      </w:pPr>
      <w:r w:rsidRPr="00F62403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F62403" w:rsidRDefault="00EA7033" w:rsidP="00F62403">
      <w:pPr>
        <w:rPr>
          <w:b/>
        </w:rPr>
      </w:pPr>
      <w:r w:rsidRPr="00F62403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90474" w:rsidRPr="009C3777" w:rsidRDefault="00490474" w:rsidP="009C3777">
      <w:pPr>
        <w:widowControl w:val="0"/>
        <w:rPr>
          <w:sz w:val="2"/>
          <w:szCs w:val="2"/>
        </w:rPr>
      </w:pPr>
    </w:p>
    <w:sectPr w:rsidR="00490474" w:rsidRPr="009C3777" w:rsidSect="00E765E5">
      <w:headerReference w:type="firs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FD" w:rsidRDefault="00D82EFD" w:rsidP="004D6464">
      <w:r>
        <w:separator/>
      </w:r>
    </w:p>
  </w:endnote>
  <w:endnote w:type="continuationSeparator" w:id="0">
    <w:p w:rsidR="00D82EFD" w:rsidRDefault="00D82EFD" w:rsidP="004D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C">
    <w:altName w:val="MS P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FD" w:rsidRDefault="00D82EFD" w:rsidP="004D6464">
      <w:r>
        <w:separator/>
      </w:r>
    </w:p>
  </w:footnote>
  <w:footnote w:type="continuationSeparator" w:id="0">
    <w:p w:rsidR="00D82EFD" w:rsidRDefault="00D82EFD" w:rsidP="004D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191" w:rsidRDefault="00866191">
    <w:pPr>
      <w:pStyle w:val="a4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3"/>
      <w:gridCol w:w="5610"/>
      <w:gridCol w:w="1862"/>
      <w:gridCol w:w="1592"/>
    </w:tblGrid>
    <w:tr w:rsidR="00866191" w:rsidRPr="004D6464" w:rsidTr="00CC702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6191" w:rsidRPr="004D6464" w:rsidRDefault="0086619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16"/>
              <w:szCs w:val="16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66191" w:rsidRDefault="0086619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66191" w:rsidRPr="00136B07" w:rsidRDefault="0086619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136B07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866191" w:rsidRPr="004D6464" w:rsidTr="00CC702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66191" w:rsidRPr="004D6464" w:rsidRDefault="00866191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66191" w:rsidRPr="004D6464" w:rsidRDefault="00866191" w:rsidP="00CC702D">
          <w:pPr>
            <w:pStyle w:val="1"/>
            <w:ind w:firstLine="0"/>
            <w:rPr>
              <w:rFonts w:eastAsia="Times New Roman"/>
              <w:sz w:val="16"/>
              <w:szCs w:val="16"/>
            </w:rPr>
          </w:pPr>
          <w:r w:rsidRPr="004D6464">
            <w:rPr>
              <w:sz w:val="16"/>
              <w:szCs w:val="16"/>
            </w:rPr>
            <w:t>Наименование документа</w:t>
          </w:r>
          <w:r>
            <w:rPr>
              <w:b/>
              <w:sz w:val="16"/>
              <w:szCs w:val="16"/>
            </w:rPr>
            <w:t xml:space="preserve"> Методические рекомендации по организации и выполнению практических занятий</w:t>
          </w:r>
        </w:p>
        <w:p w:rsidR="00866191" w:rsidRPr="004D6464" w:rsidRDefault="00866191" w:rsidP="00CC702D">
          <w:pPr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 xml:space="preserve">Условное обозначение </w:t>
          </w:r>
          <w:r w:rsidRPr="004D6464">
            <w:rPr>
              <w:b/>
              <w:spacing w:val="-10"/>
              <w:sz w:val="16"/>
              <w:szCs w:val="16"/>
            </w:rPr>
            <w:t>ОП. 04</w:t>
          </w:r>
        </w:p>
        <w:p w:rsidR="00866191" w:rsidRPr="004D6464" w:rsidRDefault="00866191" w:rsidP="00CC702D">
          <w:pPr>
            <w:pStyle w:val="1"/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>Соо</w:t>
          </w:r>
          <w:r>
            <w:rPr>
              <w:spacing w:val="-10"/>
              <w:sz w:val="16"/>
              <w:szCs w:val="16"/>
            </w:rPr>
            <w:t>тветствует ГОСТ Р ИСО 9001-2015</w:t>
          </w:r>
          <w:r w:rsidRPr="004D6464">
            <w:rPr>
              <w:spacing w:val="-10"/>
              <w:sz w:val="16"/>
              <w:szCs w:val="16"/>
            </w:rPr>
            <w:t>, ГОСТ Р 52614.2-2006</w:t>
          </w:r>
          <w:r>
            <w:rPr>
              <w:spacing w:val="-10"/>
              <w:sz w:val="16"/>
              <w:szCs w:val="16"/>
            </w:rPr>
            <w:t xml:space="preserve"> </w:t>
          </w:r>
        </w:p>
        <w:p w:rsidR="00866191" w:rsidRPr="004D6464" w:rsidRDefault="00866191" w:rsidP="00CC702D">
          <w:pPr>
            <w:pStyle w:val="1"/>
            <w:rPr>
              <w:rFonts w:eastAsia="Times New Roman"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(</w:t>
          </w:r>
          <w:r w:rsidRPr="004D6464">
            <w:rPr>
              <w:b/>
              <w:spacing w:val="-6"/>
              <w:sz w:val="16"/>
              <w:szCs w:val="16"/>
            </w:rPr>
            <w:t>п.п.</w:t>
          </w:r>
          <w:r>
            <w:rPr>
              <w:b/>
              <w:spacing w:val="-6"/>
              <w:sz w:val="16"/>
              <w:szCs w:val="16"/>
            </w:rPr>
            <w:t xml:space="preserve"> </w:t>
          </w:r>
          <w:r w:rsidRPr="004D6464">
            <w:rPr>
              <w:b/>
              <w:spacing w:val="-6"/>
              <w:sz w:val="16"/>
              <w:szCs w:val="16"/>
            </w:rPr>
            <w:t xml:space="preserve">4.1, </w:t>
          </w:r>
          <w:r w:rsidRPr="004D6464">
            <w:rPr>
              <w:b/>
              <w:sz w:val="16"/>
              <w:szCs w:val="16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66191" w:rsidRPr="004D6464" w:rsidRDefault="00866191" w:rsidP="00CC702D">
          <w:pPr>
            <w:pStyle w:val="2"/>
            <w:rPr>
              <w:b w:val="0"/>
              <w:bCs w:val="0"/>
              <w:i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Редакция </w:t>
          </w:r>
          <w:r w:rsidRPr="004D6464">
            <w:rPr>
              <w:b w:val="0"/>
              <w:bCs w:val="0"/>
              <w:i/>
              <w:sz w:val="16"/>
              <w:szCs w:val="16"/>
            </w:rPr>
            <w:t>№ 1</w:t>
          </w:r>
        </w:p>
        <w:p w:rsidR="00866191" w:rsidRPr="004D6464" w:rsidRDefault="00866191" w:rsidP="00CC702D">
          <w:pPr>
            <w:pStyle w:val="2"/>
            <w:rPr>
              <w:b w:val="0"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Изменение </w:t>
          </w:r>
          <w:r w:rsidRPr="004D6464">
            <w:rPr>
              <w:b w:val="0"/>
              <w:bCs w:val="0"/>
              <w:i/>
              <w:sz w:val="16"/>
              <w:szCs w:val="16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66191" w:rsidRPr="004D6464" w:rsidRDefault="00866191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 xml:space="preserve">Лист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PAGE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AA6784">
            <w:rPr>
              <w:b/>
              <w:noProof/>
              <w:sz w:val="16"/>
              <w:szCs w:val="16"/>
            </w:rPr>
            <w:t>1</w:t>
          </w:r>
          <w:r w:rsidRPr="004D6464">
            <w:rPr>
              <w:b/>
              <w:sz w:val="16"/>
              <w:szCs w:val="16"/>
            </w:rPr>
            <w:fldChar w:fldCharType="end"/>
          </w:r>
          <w:r w:rsidRPr="004D6464">
            <w:rPr>
              <w:b/>
              <w:sz w:val="16"/>
              <w:szCs w:val="16"/>
            </w:rPr>
            <w:t xml:space="preserve"> из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NUMPAGES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AA6784">
            <w:rPr>
              <w:b/>
              <w:noProof/>
              <w:sz w:val="16"/>
              <w:szCs w:val="16"/>
            </w:rPr>
            <w:t>21</w:t>
          </w:r>
          <w:r w:rsidRPr="004D6464">
            <w:rPr>
              <w:b/>
              <w:sz w:val="16"/>
              <w:szCs w:val="16"/>
            </w:rPr>
            <w:fldChar w:fldCharType="end"/>
          </w:r>
        </w:p>
      </w:tc>
    </w:tr>
    <w:tr w:rsidR="00866191" w:rsidRPr="004D6464" w:rsidTr="00CC702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66191" w:rsidRPr="004D6464" w:rsidRDefault="00866191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66191" w:rsidRPr="004D6464" w:rsidRDefault="00866191" w:rsidP="00CC702D">
          <w:pPr>
            <w:rPr>
              <w:sz w:val="16"/>
              <w:szCs w:val="16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66191" w:rsidRPr="004D6464" w:rsidRDefault="00866191" w:rsidP="00CC702D">
          <w:pPr>
            <w:rPr>
              <w:bCs/>
              <w:i/>
              <w:iCs/>
              <w:sz w:val="16"/>
              <w:szCs w:val="16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66191" w:rsidRPr="004D6464" w:rsidRDefault="00866191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Экз. №</w:t>
          </w:r>
        </w:p>
      </w:tc>
    </w:tr>
  </w:tbl>
  <w:p w:rsidR="00866191" w:rsidRPr="004D6464" w:rsidRDefault="00866191">
    <w:pPr>
      <w:pStyle w:val="a4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191" w:rsidRPr="00E765E5" w:rsidRDefault="00866191" w:rsidP="00E765E5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B91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E7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89A280A"/>
    <w:multiLevelType w:val="hybridMultilevel"/>
    <w:tmpl w:val="9B1C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43E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0D936F6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FEE3FDB"/>
    <w:multiLevelType w:val="hybridMultilevel"/>
    <w:tmpl w:val="F1E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721AB"/>
    <w:multiLevelType w:val="hybridMultilevel"/>
    <w:tmpl w:val="CD66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10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A1C2FA8"/>
    <w:multiLevelType w:val="hybridMultilevel"/>
    <w:tmpl w:val="DCBCB296"/>
    <w:lvl w:ilvl="0" w:tplc="BA1C713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B6259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1ECCE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7CD45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52854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7A968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7AF57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0839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E3C9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CC1857"/>
    <w:multiLevelType w:val="hybridMultilevel"/>
    <w:tmpl w:val="0952F9C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2C7E18A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 w15:restartNumberingAfterBreak="0">
    <w:nsid w:val="305A1B1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 w15:restartNumberingAfterBreak="0">
    <w:nsid w:val="369D6EAC"/>
    <w:multiLevelType w:val="hybridMultilevel"/>
    <w:tmpl w:val="8084E024"/>
    <w:lvl w:ilvl="0" w:tplc="F8323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2294C"/>
    <w:multiLevelType w:val="hybridMultilevel"/>
    <w:tmpl w:val="F80A2D70"/>
    <w:lvl w:ilvl="0" w:tplc="8A74E8F4">
      <w:start w:val="1"/>
      <w:numFmt w:val="decimal"/>
      <w:pStyle w:val="31"/>
      <w:lvlText w:val="Практического занятия № %1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386B2D36"/>
    <w:multiLevelType w:val="hybridMultilevel"/>
    <w:tmpl w:val="1E76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C0BD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3096FC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4959323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C1A2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00E7B4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06E40B7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511E31B8"/>
    <w:multiLevelType w:val="hybridMultilevel"/>
    <w:tmpl w:val="03C04BB8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4C62B5BE">
      <w:numFmt w:val="bullet"/>
      <w:lvlText w:val="·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7" w15:restartNumberingAfterBreak="0">
    <w:nsid w:val="566070E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58B71A2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5E8C79A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 w15:restartNumberingAfterBreak="0">
    <w:nsid w:val="60C0723B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636F63F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3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6334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 w15:restartNumberingAfterBreak="0">
    <w:nsid w:val="729F145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6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5A1BC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78BC27A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 w15:restartNumberingAfterBreak="0">
    <w:nsid w:val="7A2E03A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0" w15:restartNumberingAfterBreak="0">
    <w:nsid w:val="7E3E6AD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22"/>
  </w:num>
  <w:num w:numId="5">
    <w:abstractNumId w:val="33"/>
  </w:num>
  <w:num w:numId="6">
    <w:abstractNumId w:val="8"/>
  </w:num>
  <w:num w:numId="7">
    <w:abstractNumId w:val="26"/>
  </w:num>
  <w:num w:numId="8">
    <w:abstractNumId w:val="32"/>
  </w:num>
  <w:num w:numId="9">
    <w:abstractNumId w:val="7"/>
  </w:num>
  <w:num w:numId="10">
    <w:abstractNumId w:val="36"/>
  </w:num>
  <w:num w:numId="11">
    <w:abstractNumId w:val="13"/>
  </w:num>
  <w:num w:numId="12">
    <w:abstractNumId w:val="17"/>
  </w:num>
  <w:num w:numId="13">
    <w:abstractNumId w:val="37"/>
  </w:num>
  <w:num w:numId="14">
    <w:abstractNumId w:val="34"/>
  </w:num>
  <w:num w:numId="15">
    <w:abstractNumId w:val="29"/>
  </w:num>
  <w:num w:numId="16">
    <w:abstractNumId w:val="30"/>
  </w:num>
  <w:num w:numId="17">
    <w:abstractNumId w:val="40"/>
  </w:num>
  <w:num w:numId="18">
    <w:abstractNumId w:val="39"/>
  </w:num>
  <w:num w:numId="19">
    <w:abstractNumId w:val="25"/>
  </w:num>
  <w:num w:numId="20">
    <w:abstractNumId w:val="10"/>
  </w:num>
  <w:num w:numId="21">
    <w:abstractNumId w:val="3"/>
  </w:num>
  <w:num w:numId="22">
    <w:abstractNumId w:val="14"/>
  </w:num>
  <w:num w:numId="23">
    <w:abstractNumId w:val="38"/>
  </w:num>
  <w:num w:numId="24">
    <w:abstractNumId w:val="16"/>
  </w:num>
  <w:num w:numId="25">
    <w:abstractNumId w:val="31"/>
  </w:num>
  <w:num w:numId="26">
    <w:abstractNumId w:val="9"/>
  </w:num>
  <w:num w:numId="27">
    <w:abstractNumId w:val="2"/>
  </w:num>
  <w:num w:numId="28">
    <w:abstractNumId w:val="18"/>
  </w:num>
  <w:num w:numId="29">
    <w:abstractNumId w:val="24"/>
  </w:num>
  <w:num w:numId="30">
    <w:abstractNumId w:val="0"/>
  </w:num>
  <w:num w:numId="31">
    <w:abstractNumId w:val="5"/>
  </w:num>
  <w:num w:numId="32">
    <w:abstractNumId w:val="35"/>
  </w:num>
  <w:num w:numId="33">
    <w:abstractNumId w:val="23"/>
  </w:num>
  <w:num w:numId="34">
    <w:abstractNumId w:val="1"/>
  </w:num>
  <w:num w:numId="35">
    <w:abstractNumId w:val="4"/>
  </w:num>
  <w:num w:numId="36">
    <w:abstractNumId w:val="21"/>
  </w:num>
  <w:num w:numId="37">
    <w:abstractNumId w:val="15"/>
  </w:num>
  <w:num w:numId="38">
    <w:abstractNumId w:val="28"/>
  </w:num>
  <w:num w:numId="39">
    <w:abstractNumId w:val="19"/>
  </w:num>
  <w:num w:numId="40">
    <w:abstractNumId w:val="27"/>
  </w:num>
  <w:num w:numId="41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0"/>
    <w:rsid w:val="00006B22"/>
    <w:rsid w:val="00014014"/>
    <w:rsid w:val="0001425E"/>
    <w:rsid w:val="00026F73"/>
    <w:rsid w:val="000351D5"/>
    <w:rsid w:val="00047668"/>
    <w:rsid w:val="000479B1"/>
    <w:rsid w:val="0005660D"/>
    <w:rsid w:val="000700E5"/>
    <w:rsid w:val="00076CA5"/>
    <w:rsid w:val="00080E50"/>
    <w:rsid w:val="000906FD"/>
    <w:rsid w:val="000A72F1"/>
    <w:rsid w:val="000B7209"/>
    <w:rsid w:val="000B7AA2"/>
    <w:rsid w:val="000C15B0"/>
    <w:rsid w:val="000C3C9E"/>
    <w:rsid w:val="000D3F4E"/>
    <w:rsid w:val="000F558C"/>
    <w:rsid w:val="001062B5"/>
    <w:rsid w:val="00116A54"/>
    <w:rsid w:val="00123D8B"/>
    <w:rsid w:val="00126A11"/>
    <w:rsid w:val="00130D8E"/>
    <w:rsid w:val="00136351"/>
    <w:rsid w:val="00136B07"/>
    <w:rsid w:val="001568D4"/>
    <w:rsid w:val="001721FD"/>
    <w:rsid w:val="00194CD6"/>
    <w:rsid w:val="001A40D7"/>
    <w:rsid w:val="001A4985"/>
    <w:rsid w:val="001B141A"/>
    <w:rsid w:val="001B1C50"/>
    <w:rsid w:val="001B3DBA"/>
    <w:rsid w:val="001C58BF"/>
    <w:rsid w:val="001C7A47"/>
    <w:rsid w:val="001D3B5F"/>
    <w:rsid w:val="001D5EE2"/>
    <w:rsid w:val="001F0BCE"/>
    <w:rsid w:val="001F15BB"/>
    <w:rsid w:val="001F1AB4"/>
    <w:rsid w:val="001F4FCA"/>
    <w:rsid w:val="00206256"/>
    <w:rsid w:val="002215CF"/>
    <w:rsid w:val="0022594A"/>
    <w:rsid w:val="002260EC"/>
    <w:rsid w:val="00227399"/>
    <w:rsid w:val="002570E7"/>
    <w:rsid w:val="002618B1"/>
    <w:rsid w:val="0027566F"/>
    <w:rsid w:val="0029325C"/>
    <w:rsid w:val="00293DEF"/>
    <w:rsid w:val="00294922"/>
    <w:rsid w:val="00296AF0"/>
    <w:rsid w:val="002A112E"/>
    <w:rsid w:val="002A409E"/>
    <w:rsid w:val="002A6941"/>
    <w:rsid w:val="002C4067"/>
    <w:rsid w:val="002C59B5"/>
    <w:rsid w:val="002C72E5"/>
    <w:rsid w:val="002D501B"/>
    <w:rsid w:val="002D7163"/>
    <w:rsid w:val="002E06C0"/>
    <w:rsid w:val="00312C03"/>
    <w:rsid w:val="00315E93"/>
    <w:rsid w:val="003420B8"/>
    <w:rsid w:val="00345E63"/>
    <w:rsid w:val="00346793"/>
    <w:rsid w:val="00351413"/>
    <w:rsid w:val="00352259"/>
    <w:rsid w:val="00353023"/>
    <w:rsid w:val="003532D1"/>
    <w:rsid w:val="00362466"/>
    <w:rsid w:val="00364326"/>
    <w:rsid w:val="003657D4"/>
    <w:rsid w:val="00370654"/>
    <w:rsid w:val="00373A5A"/>
    <w:rsid w:val="0038324B"/>
    <w:rsid w:val="003A6A2A"/>
    <w:rsid w:val="003B4FA8"/>
    <w:rsid w:val="003C6F9C"/>
    <w:rsid w:val="003E1D2E"/>
    <w:rsid w:val="003F579D"/>
    <w:rsid w:val="0041190B"/>
    <w:rsid w:val="004132BB"/>
    <w:rsid w:val="00415050"/>
    <w:rsid w:val="004411E3"/>
    <w:rsid w:val="0045211D"/>
    <w:rsid w:val="00457B90"/>
    <w:rsid w:val="00461F10"/>
    <w:rsid w:val="00464CE0"/>
    <w:rsid w:val="00474765"/>
    <w:rsid w:val="00481529"/>
    <w:rsid w:val="00483F3A"/>
    <w:rsid w:val="00490474"/>
    <w:rsid w:val="00493528"/>
    <w:rsid w:val="004A5EE6"/>
    <w:rsid w:val="004C2B45"/>
    <w:rsid w:val="004C5437"/>
    <w:rsid w:val="004D3648"/>
    <w:rsid w:val="004D6464"/>
    <w:rsid w:val="004E4FDC"/>
    <w:rsid w:val="004E6F47"/>
    <w:rsid w:val="004F07B9"/>
    <w:rsid w:val="00513D71"/>
    <w:rsid w:val="00523942"/>
    <w:rsid w:val="0052482A"/>
    <w:rsid w:val="00536BC4"/>
    <w:rsid w:val="00547BDE"/>
    <w:rsid w:val="0055179A"/>
    <w:rsid w:val="005614BF"/>
    <w:rsid w:val="0058474B"/>
    <w:rsid w:val="0059208D"/>
    <w:rsid w:val="005A3BB9"/>
    <w:rsid w:val="005B60C0"/>
    <w:rsid w:val="005C1015"/>
    <w:rsid w:val="005E2980"/>
    <w:rsid w:val="005E3059"/>
    <w:rsid w:val="006204AA"/>
    <w:rsid w:val="0062608D"/>
    <w:rsid w:val="006343D9"/>
    <w:rsid w:val="00635237"/>
    <w:rsid w:val="00652863"/>
    <w:rsid w:val="0065702F"/>
    <w:rsid w:val="006638A4"/>
    <w:rsid w:val="00683F6B"/>
    <w:rsid w:val="006917A8"/>
    <w:rsid w:val="00694472"/>
    <w:rsid w:val="006C143C"/>
    <w:rsid w:val="006C334D"/>
    <w:rsid w:val="006C35E3"/>
    <w:rsid w:val="006D18A8"/>
    <w:rsid w:val="006D531A"/>
    <w:rsid w:val="006E554C"/>
    <w:rsid w:val="0070246C"/>
    <w:rsid w:val="007049B2"/>
    <w:rsid w:val="00710837"/>
    <w:rsid w:val="007256C6"/>
    <w:rsid w:val="007338E9"/>
    <w:rsid w:val="00734009"/>
    <w:rsid w:val="0073706C"/>
    <w:rsid w:val="007410EB"/>
    <w:rsid w:val="00741E1F"/>
    <w:rsid w:val="0074526F"/>
    <w:rsid w:val="00755ABD"/>
    <w:rsid w:val="00762532"/>
    <w:rsid w:val="007675D6"/>
    <w:rsid w:val="00774662"/>
    <w:rsid w:val="00774CE3"/>
    <w:rsid w:val="00777553"/>
    <w:rsid w:val="00786535"/>
    <w:rsid w:val="00792025"/>
    <w:rsid w:val="007B142E"/>
    <w:rsid w:val="007C008A"/>
    <w:rsid w:val="007C0351"/>
    <w:rsid w:val="007E310D"/>
    <w:rsid w:val="007E62B7"/>
    <w:rsid w:val="00806816"/>
    <w:rsid w:val="00814346"/>
    <w:rsid w:val="00822199"/>
    <w:rsid w:val="00824C13"/>
    <w:rsid w:val="008402BB"/>
    <w:rsid w:val="00840319"/>
    <w:rsid w:val="008439B4"/>
    <w:rsid w:val="00843DE2"/>
    <w:rsid w:val="008510F8"/>
    <w:rsid w:val="008569C9"/>
    <w:rsid w:val="00863D30"/>
    <w:rsid w:val="00866191"/>
    <w:rsid w:val="008853E0"/>
    <w:rsid w:val="008C19A4"/>
    <w:rsid w:val="008C5F61"/>
    <w:rsid w:val="008C71F6"/>
    <w:rsid w:val="008D35B5"/>
    <w:rsid w:val="008D6938"/>
    <w:rsid w:val="008D7E8F"/>
    <w:rsid w:val="008E1F68"/>
    <w:rsid w:val="008E6E61"/>
    <w:rsid w:val="00920A49"/>
    <w:rsid w:val="009231F0"/>
    <w:rsid w:val="0092520E"/>
    <w:rsid w:val="00926B10"/>
    <w:rsid w:val="00927F89"/>
    <w:rsid w:val="0093154D"/>
    <w:rsid w:val="00943C6C"/>
    <w:rsid w:val="009550B0"/>
    <w:rsid w:val="00957771"/>
    <w:rsid w:val="00975970"/>
    <w:rsid w:val="009777A3"/>
    <w:rsid w:val="009866F4"/>
    <w:rsid w:val="009A25F1"/>
    <w:rsid w:val="009A3ED3"/>
    <w:rsid w:val="009B6F7C"/>
    <w:rsid w:val="009C3777"/>
    <w:rsid w:val="009C3D5C"/>
    <w:rsid w:val="009D0F56"/>
    <w:rsid w:val="009D69D9"/>
    <w:rsid w:val="009F3016"/>
    <w:rsid w:val="009F32B5"/>
    <w:rsid w:val="009F33B6"/>
    <w:rsid w:val="009F5F38"/>
    <w:rsid w:val="00A02902"/>
    <w:rsid w:val="00A12D3F"/>
    <w:rsid w:val="00A331DB"/>
    <w:rsid w:val="00A3516E"/>
    <w:rsid w:val="00A40C1A"/>
    <w:rsid w:val="00A4487E"/>
    <w:rsid w:val="00A46B5E"/>
    <w:rsid w:val="00A5587F"/>
    <w:rsid w:val="00A6223F"/>
    <w:rsid w:val="00A65595"/>
    <w:rsid w:val="00A82439"/>
    <w:rsid w:val="00A83D3E"/>
    <w:rsid w:val="00A9184D"/>
    <w:rsid w:val="00A93711"/>
    <w:rsid w:val="00AA6612"/>
    <w:rsid w:val="00AA6784"/>
    <w:rsid w:val="00AB0AFD"/>
    <w:rsid w:val="00AC4D89"/>
    <w:rsid w:val="00AD5946"/>
    <w:rsid w:val="00AD67E9"/>
    <w:rsid w:val="00B024F4"/>
    <w:rsid w:val="00B04DD7"/>
    <w:rsid w:val="00B17F49"/>
    <w:rsid w:val="00B21561"/>
    <w:rsid w:val="00B23F10"/>
    <w:rsid w:val="00B31DD1"/>
    <w:rsid w:val="00B36DDC"/>
    <w:rsid w:val="00B51B97"/>
    <w:rsid w:val="00B65798"/>
    <w:rsid w:val="00B65DFE"/>
    <w:rsid w:val="00B67F45"/>
    <w:rsid w:val="00B74011"/>
    <w:rsid w:val="00B8503C"/>
    <w:rsid w:val="00B93D68"/>
    <w:rsid w:val="00BA368F"/>
    <w:rsid w:val="00BA7D20"/>
    <w:rsid w:val="00BB46F4"/>
    <w:rsid w:val="00BB6D5A"/>
    <w:rsid w:val="00BB7DDF"/>
    <w:rsid w:val="00BD0BDC"/>
    <w:rsid w:val="00BE5377"/>
    <w:rsid w:val="00BE7D5C"/>
    <w:rsid w:val="00BF20F4"/>
    <w:rsid w:val="00BF4CE5"/>
    <w:rsid w:val="00C03021"/>
    <w:rsid w:val="00C15422"/>
    <w:rsid w:val="00C2146A"/>
    <w:rsid w:val="00C221E6"/>
    <w:rsid w:val="00C24AFB"/>
    <w:rsid w:val="00C25D16"/>
    <w:rsid w:val="00C31EEB"/>
    <w:rsid w:val="00C5391C"/>
    <w:rsid w:val="00C61028"/>
    <w:rsid w:val="00C7462D"/>
    <w:rsid w:val="00C81C3C"/>
    <w:rsid w:val="00C830CA"/>
    <w:rsid w:val="00C96531"/>
    <w:rsid w:val="00CA10D5"/>
    <w:rsid w:val="00CA4737"/>
    <w:rsid w:val="00CB1C82"/>
    <w:rsid w:val="00CB4F42"/>
    <w:rsid w:val="00CB5821"/>
    <w:rsid w:val="00CC702D"/>
    <w:rsid w:val="00CD39E6"/>
    <w:rsid w:val="00CD664C"/>
    <w:rsid w:val="00CF02CE"/>
    <w:rsid w:val="00CF48BB"/>
    <w:rsid w:val="00CF690C"/>
    <w:rsid w:val="00CF7321"/>
    <w:rsid w:val="00D13832"/>
    <w:rsid w:val="00D174DA"/>
    <w:rsid w:val="00D2251A"/>
    <w:rsid w:val="00D35F04"/>
    <w:rsid w:val="00D420CF"/>
    <w:rsid w:val="00D44195"/>
    <w:rsid w:val="00D44A8A"/>
    <w:rsid w:val="00D57676"/>
    <w:rsid w:val="00D66A2C"/>
    <w:rsid w:val="00D70992"/>
    <w:rsid w:val="00D75476"/>
    <w:rsid w:val="00D82EFD"/>
    <w:rsid w:val="00D95F00"/>
    <w:rsid w:val="00D966B7"/>
    <w:rsid w:val="00DB631C"/>
    <w:rsid w:val="00DD1BD2"/>
    <w:rsid w:val="00DD6A0B"/>
    <w:rsid w:val="00DD786F"/>
    <w:rsid w:val="00DE1626"/>
    <w:rsid w:val="00DE1B32"/>
    <w:rsid w:val="00DE2D91"/>
    <w:rsid w:val="00DF7459"/>
    <w:rsid w:val="00E01D19"/>
    <w:rsid w:val="00E0598D"/>
    <w:rsid w:val="00E13A78"/>
    <w:rsid w:val="00E13CB4"/>
    <w:rsid w:val="00E175E4"/>
    <w:rsid w:val="00E2284B"/>
    <w:rsid w:val="00E27133"/>
    <w:rsid w:val="00E314DD"/>
    <w:rsid w:val="00E3226F"/>
    <w:rsid w:val="00E62403"/>
    <w:rsid w:val="00E765E5"/>
    <w:rsid w:val="00E86C7C"/>
    <w:rsid w:val="00E9194E"/>
    <w:rsid w:val="00EA42AD"/>
    <w:rsid w:val="00EA68B8"/>
    <w:rsid w:val="00EA7033"/>
    <w:rsid w:val="00EB3E3F"/>
    <w:rsid w:val="00EB4043"/>
    <w:rsid w:val="00EB4C04"/>
    <w:rsid w:val="00EB6162"/>
    <w:rsid w:val="00EB65CC"/>
    <w:rsid w:val="00ED16AD"/>
    <w:rsid w:val="00ED50EF"/>
    <w:rsid w:val="00EE7435"/>
    <w:rsid w:val="00F1029B"/>
    <w:rsid w:val="00F177EF"/>
    <w:rsid w:val="00F20195"/>
    <w:rsid w:val="00F3730C"/>
    <w:rsid w:val="00F41ECE"/>
    <w:rsid w:val="00F4494C"/>
    <w:rsid w:val="00F46E59"/>
    <w:rsid w:val="00F47A0E"/>
    <w:rsid w:val="00F62403"/>
    <w:rsid w:val="00F66FB0"/>
    <w:rsid w:val="00F6758F"/>
    <w:rsid w:val="00F7635F"/>
    <w:rsid w:val="00F766A9"/>
    <w:rsid w:val="00F82E89"/>
    <w:rsid w:val="00F846F5"/>
    <w:rsid w:val="00F945B3"/>
    <w:rsid w:val="00F97581"/>
    <w:rsid w:val="00FB0033"/>
    <w:rsid w:val="00FB339C"/>
    <w:rsid w:val="00FB6685"/>
    <w:rsid w:val="00FC6D7C"/>
    <w:rsid w:val="00FD1493"/>
    <w:rsid w:val="00FE45E6"/>
    <w:rsid w:val="00FF6868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4B95F"/>
  <w15:docId w15:val="{F9AB2C2D-DAA1-4A54-9B25-194EB11A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6464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411E3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464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4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6464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411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41ECE"/>
    <w:pPr>
      <w:ind w:left="720"/>
      <w:contextualSpacing/>
    </w:pPr>
  </w:style>
  <w:style w:type="paragraph" w:customStyle="1" w:styleId="21">
    <w:name w:val="Абзац списка2"/>
    <w:basedOn w:val="a"/>
    <w:rsid w:val="00BE5377"/>
    <w:pPr>
      <w:ind w:left="720"/>
    </w:pPr>
    <w:rPr>
      <w:rFonts w:eastAsia="Calibri"/>
    </w:rPr>
  </w:style>
  <w:style w:type="paragraph" w:styleId="ab">
    <w:name w:val="Plain Text"/>
    <w:basedOn w:val="a"/>
    <w:link w:val="ac"/>
    <w:uiPriority w:val="99"/>
    <w:rsid w:val="00E86C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c">
    <w:name w:val="Текст Знак"/>
    <w:basedOn w:val="a0"/>
    <w:link w:val="ab"/>
    <w:uiPriority w:val="99"/>
    <w:rsid w:val="00E86C7C"/>
    <w:rPr>
      <w:rFonts w:ascii="Calibri" w:eastAsia="MS Mincho" w:hAnsi="Calibri" w:cs="Times New Roman"/>
      <w:color w:val="000000"/>
      <w:u w:color="000000"/>
    </w:rPr>
  </w:style>
  <w:style w:type="character" w:styleId="ad">
    <w:name w:val="Hyperlink"/>
    <w:basedOn w:val="a0"/>
    <w:uiPriority w:val="99"/>
    <w:unhideWhenUsed/>
    <w:rsid w:val="0049047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1190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A3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">
    <w:name w:val="Strong"/>
    <w:basedOn w:val="a0"/>
    <w:qFormat/>
    <w:rsid w:val="005A3BB9"/>
    <w:rPr>
      <w:b/>
      <w:bCs/>
    </w:rPr>
  </w:style>
  <w:style w:type="character" w:styleId="af0">
    <w:name w:val="Emphasis"/>
    <w:basedOn w:val="a0"/>
    <w:uiPriority w:val="20"/>
    <w:qFormat/>
    <w:rsid w:val="00AB0AFD"/>
    <w:rPr>
      <w:i/>
      <w:iCs/>
    </w:rPr>
  </w:style>
  <w:style w:type="paragraph" w:styleId="af1">
    <w:name w:val="Body Text"/>
    <w:basedOn w:val="a"/>
    <w:link w:val="af2"/>
    <w:uiPriority w:val="1"/>
    <w:qFormat/>
    <w:rsid w:val="008E6E61"/>
    <w:pPr>
      <w:widowControl w:val="0"/>
      <w:autoSpaceDE w:val="0"/>
      <w:autoSpaceDN w:val="0"/>
    </w:pPr>
    <w:rPr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E6E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EB3E3F"/>
    <w:pPr>
      <w:widowControl w:val="0"/>
      <w:numPr>
        <w:numId w:val="12"/>
      </w:numPr>
      <w:autoSpaceDE w:val="0"/>
      <w:autoSpaceDN w:val="0"/>
      <w:ind w:left="0" w:firstLine="0"/>
      <w:jc w:val="center"/>
      <w:outlineLvl w:val="3"/>
    </w:pPr>
    <w:rPr>
      <w:bCs/>
      <w:sz w:val="40"/>
      <w:lang w:val="en-US" w:eastAsia="en-US"/>
    </w:rPr>
  </w:style>
  <w:style w:type="paragraph" w:customStyle="1" w:styleId="c11">
    <w:name w:val="c11"/>
    <w:basedOn w:val="a"/>
    <w:rsid w:val="001F1AB4"/>
    <w:pPr>
      <w:spacing w:before="100" w:beforeAutospacing="1" w:after="100" w:afterAutospacing="1"/>
      <w:jc w:val="left"/>
    </w:pPr>
  </w:style>
  <w:style w:type="character" w:customStyle="1" w:styleId="c8">
    <w:name w:val="c8"/>
    <w:basedOn w:val="a0"/>
    <w:rsid w:val="001F1AB4"/>
  </w:style>
  <w:style w:type="character" w:customStyle="1" w:styleId="c1">
    <w:name w:val="c1"/>
    <w:basedOn w:val="a0"/>
    <w:rsid w:val="00774662"/>
  </w:style>
  <w:style w:type="paragraph" w:customStyle="1" w:styleId="c21">
    <w:name w:val="c21"/>
    <w:basedOn w:val="a"/>
    <w:rsid w:val="005614BF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7E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6A0B"/>
  </w:style>
  <w:style w:type="paragraph" w:styleId="af3">
    <w:name w:val="Subtitle"/>
    <w:aliases w:val="Таблица"/>
    <w:basedOn w:val="a"/>
    <w:next w:val="a"/>
    <w:link w:val="af4"/>
    <w:qFormat/>
    <w:rsid w:val="00F97581"/>
    <w:pPr>
      <w:outlineLvl w:val="1"/>
    </w:pPr>
  </w:style>
  <w:style w:type="character" w:customStyle="1" w:styleId="af4">
    <w:name w:val="Подзаголовок Знак"/>
    <w:aliases w:val="Таблица Знак"/>
    <w:basedOn w:val="a0"/>
    <w:link w:val="af3"/>
    <w:rsid w:val="00F975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83F6B"/>
  </w:style>
  <w:style w:type="paragraph" w:styleId="af5">
    <w:name w:val="No Spacing"/>
    <w:uiPriority w:val="1"/>
    <w:qFormat/>
    <w:rsid w:val="00683F6B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113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2102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89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78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45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066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8258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30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088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129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779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1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52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750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6279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74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2181-EB7F-47B3-B266-631FB207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6329</Words>
  <Characters>36079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108</cp:revision>
  <cp:lastPrinted>2020-12-28T16:54:00Z</cp:lastPrinted>
  <dcterms:created xsi:type="dcterms:W3CDTF">2022-12-22T20:45:00Z</dcterms:created>
  <dcterms:modified xsi:type="dcterms:W3CDTF">2024-10-30T09:08:00Z</dcterms:modified>
</cp:coreProperties>
</file>